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71" w:rsidRDefault="00801177" w:rsidP="00655F07">
      <w:pPr>
        <w:autoSpaceDE w:val="0"/>
        <w:autoSpaceDN w:val="0"/>
        <w:ind w:right="558"/>
        <w:rPr>
          <w:rFonts w:ascii="Arial" w:hAnsi="Arial" w:cs="Arial"/>
          <w:b/>
          <w:color w:val="000000"/>
          <w:sz w:val="24"/>
          <w:szCs w:val="24"/>
          <w:lang w:val="de-DE"/>
        </w:rPr>
      </w:pPr>
      <w:r>
        <w:rPr>
          <w:rFonts w:ascii="Arial" w:hAnsi="Arial" w:cs="Arial"/>
          <w:b/>
          <w:color w:val="000000"/>
          <w:sz w:val="24"/>
          <w:szCs w:val="24"/>
          <w:lang w:val="de-DE"/>
        </w:rPr>
        <w:t>K</w:t>
      </w:r>
      <w:r w:rsidR="0044172E">
        <w:rPr>
          <w:rFonts w:ascii="Arial" w:hAnsi="Arial" w:cs="Arial"/>
          <w:b/>
          <w:color w:val="000000"/>
          <w:sz w:val="24"/>
          <w:szCs w:val="24"/>
          <w:lang w:val="de-DE"/>
        </w:rPr>
        <w:t xml:space="preserve">NAUF </w:t>
      </w:r>
      <w:r w:rsidR="002A5844">
        <w:rPr>
          <w:rFonts w:ascii="Arial" w:hAnsi="Arial" w:cs="Arial"/>
          <w:b/>
          <w:color w:val="000000"/>
          <w:sz w:val="24"/>
          <w:szCs w:val="24"/>
          <w:lang w:val="de-DE"/>
        </w:rPr>
        <w:t xml:space="preserve">DESIGNBOARD </w:t>
      </w:r>
      <w:r w:rsidR="00FD0B4B" w:rsidRPr="00821942">
        <w:rPr>
          <w:rFonts w:ascii="Arial" w:hAnsi="Arial" w:cs="Arial"/>
          <w:b/>
          <w:color w:val="000000"/>
          <w:sz w:val="24"/>
          <w:szCs w:val="24"/>
          <w:lang w:val="de-DE"/>
        </w:rPr>
        <w:t xml:space="preserve">230 </w:t>
      </w:r>
      <w:r w:rsidR="002B6B67">
        <w:rPr>
          <w:rFonts w:ascii="Arial" w:hAnsi="Arial" w:cs="Arial"/>
          <w:b/>
          <w:color w:val="000000"/>
          <w:sz w:val="24"/>
          <w:szCs w:val="24"/>
          <w:lang w:val="de-DE"/>
        </w:rPr>
        <w:t>WOOD</w:t>
      </w:r>
      <w:r w:rsidR="00E95371">
        <w:rPr>
          <w:rFonts w:ascii="Arial" w:hAnsi="Arial" w:cs="Arial"/>
          <w:b/>
          <w:color w:val="000000"/>
          <w:sz w:val="24"/>
          <w:szCs w:val="24"/>
          <w:lang w:val="de-DE"/>
        </w:rPr>
        <w:t xml:space="preserve"> </w:t>
      </w:r>
    </w:p>
    <w:p w:rsidR="001B44CE" w:rsidRPr="00213BFC" w:rsidRDefault="001B44CE" w:rsidP="00655F0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</w:p>
    <w:p w:rsidR="002B6B67" w:rsidRDefault="002B6B67" w:rsidP="00655F0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color w:val="000000"/>
          <w:sz w:val="20"/>
          <w:szCs w:val="20"/>
          <w:lang w:val="de-DE"/>
        </w:rPr>
        <w:t>Echtholzfurnierte und oberflächenfertige</w:t>
      </w:r>
      <w:r w:rsidR="00A0628D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="001B44C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Gipsfaser</w:t>
      </w:r>
      <w:r w:rsidR="00801177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platte </w:t>
      </w:r>
      <w:r w:rsidR="002A5844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gemäß</w:t>
      </w:r>
      <w:r w:rsidR="001B44C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EN</w:t>
      </w:r>
      <w:r w:rsidR="00F92CC0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="001B44C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14190</w:t>
      </w:r>
      <w:r w:rsidR="00121F4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. </w:t>
      </w:r>
    </w:p>
    <w:p w:rsidR="000B0F1F" w:rsidRDefault="001B44CE" w:rsidP="00655F0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Klassifizierung des Brandverhalten</w:t>
      </w:r>
      <w:r w:rsidR="004C6486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s</w:t>
      </w:r>
      <w:r w:rsidR="00801177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="00E51CB0" w:rsidRPr="000B0F1F">
        <w:rPr>
          <w:rFonts w:ascii="Arial" w:hAnsi="Arial" w:cs="Arial"/>
          <w:b/>
          <w:color w:val="000000"/>
          <w:sz w:val="20"/>
          <w:szCs w:val="20"/>
          <w:lang w:val="de-DE"/>
        </w:rPr>
        <w:t>im Verbund</w:t>
      </w:r>
      <w:r w:rsidR="00E51CB0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geprüft </w:t>
      </w:r>
      <w:r w:rsidR="00801177" w:rsidRPr="000B0F1F">
        <w:rPr>
          <w:rFonts w:ascii="Arial" w:hAnsi="Arial" w:cs="Arial"/>
          <w:b/>
          <w:color w:val="000000"/>
          <w:sz w:val="20"/>
          <w:szCs w:val="20"/>
          <w:lang w:val="de-DE"/>
        </w:rPr>
        <w:t>A2-s1,</w:t>
      </w:r>
      <w:r w:rsidR="00121F4E" w:rsidRPr="000B0F1F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="005A2FAD" w:rsidRPr="000B0F1F">
        <w:rPr>
          <w:rFonts w:ascii="Arial" w:hAnsi="Arial" w:cs="Arial"/>
          <w:b/>
          <w:color w:val="000000"/>
          <w:sz w:val="20"/>
          <w:szCs w:val="20"/>
          <w:lang w:val="de-DE"/>
        </w:rPr>
        <w:t>d0</w:t>
      </w:r>
      <w:r w:rsidR="005A2FAD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gemäß </w:t>
      </w:r>
      <w:r w:rsidR="00801177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EN</w:t>
      </w:r>
      <w:r w:rsidR="00F92CC0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="00801177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13501-1, </w:t>
      </w:r>
    </w:p>
    <w:p w:rsidR="00801177" w:rsidRPr="000B0F1F" w:rsidRDefault="00E51CB0" w:rsidP="00655F0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ink</w:t>
      </w:r>
      <w:r w:rsidR="004D01C9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l. </w:t>
      </w:r>
      <w:r w:rsidR="00121F4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Fugenausbildung, unsichtbarer </w:t>
      </w:r>
      <w:r w:rsidR="009538AD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Unterkonstruktion</w:t>
      </w:r>
      <w:r w:rsidR="00121F4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und </w:t>
      </w:r>
      <w:proofErr w:type="spellStart"/>
      <w:r w:rsidR="00121F4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Bekan</w:t>
      </w:r>
      <w:r w:rsidR="004E05E5">
        <w:rPr>
          <w:rFonts w:ascii="Arial" w:hAnsi="Arial" w:cs="Arial"/>
          <w:b/>
          <w:color w:val="000000"/>
          <w:sz w:val="20"/>
          <w:szCs w:val="20"/>
          <w:lang w:val="de-DE"/>
        </w:rPr>
        <w:t>n</w:t>
      </w:r>
      <w:r w:rsidR="00121F4E"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tung</w:t>
      </w:r>
      <w:proofErr w:type="spellEnd"/>
      <w:r w:rsidRPr="005A2FAD">
        <w:rPr>
          <w:rFonts w:ascii="Arial" w:hAnsi="Arial" w:cs="Arial"/>
          <w:b/>
          <w:color w:val="000000"/>
          <w:sz w:val="20"/>
          <w:szCs w:val="20"/>
          <w:lang w:val="de-DE"/>
        </w:rPr>
        <w:t>.</w:t>
      </w:r>
    </w:p>
    <w:p w:rsidR="00366B50" w:rsidRPr="00213BFC" w:rsidRDefault="00366B50" w:rsidP="00655F07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</w:p>
    <w:p w:rsidR="00655F07" w:rsidRDefault="00655F07" w:rsidP="00655F0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2A5844">
        <w:rPr>
          <w:rFonts w:ascii="Arial" w:hAnsi="Arial" w:cs="Arial"/>
          <w:b/>
          <w:color w:val="000000"/>
          <w:sz w:val="20"/>
          <w:szCs w:val="20"/>
          <w:lang w:val="de-DE"/>
        </w:rPr>
        <w:t>Gipsfaserplatte mit folgenden Eigenschaften:</w:t>
      </w:r>
      <w:r>
        <w:rPr>
          <w:rFonts w:ascii="Arial" w:hAnsi="Arial" w:cs="Arial"/>
          <w:color w:val="000000"/>
          <w:sz w:val="20"/>
          <w:szCs w:val="20"/>
          <w:lang w:val="de-DE"/>
        </w:rPr>
        <w:t xml:space="preserve"> </w:t>
      </w:r>
    </w:p>
    <w:p w:rsidR="00F414FC" w:rsidRDefault="00655F07" w:rsidP="00655F07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r w:rsidRPr="00821942">
        <w:rPr>
          <w:rFonts w:ascii="Arial" w:hAnsi="Arial" w:cs="Arial"/>
          <w:sz w:val="20"/>
          <w:szCs w:val="20"/>
          <w:lang w:val="de-DE"/>
        </w:rPr>
        <w:t>Werkstoffplatte aus‎ Naturgips</w:t>
      </w:r>
      <w:r w:rsidR="00566AFE">
        <w:rPr>
          <w:rFonts w:ascii="Arial" w:hAnsi="Arial" w:cs="Arial"/>
          <w:sz w:val="20"/>
          <w:szCs w:val="20"/>
          <w:lang w:val="de-DE"/>
        </w:rPr>
        <w:t xml:space="preserve"> mit </w:t>
      </w:r>
      <w:r w:rsidRPr="00821942">
        <w:rPr>
          <w:rFonts w:ascii="Arial" w:hAnsi="Arial" w:cs="Arial"/>
          <w:sz w:val="20"/>
          <w:szCs w:val="20"/>
          <w:lang w:val="de-DE"/>
        </w:rPr>
        <w:t>homogener Schichtaufbau</w:t>
      </w:r>
      <w:r w:rsidR="00566AFE">
        <w:rPr>
          <w:rFonts w:ascii="Arial" w:hAnsi="Arial" w:cs="Arial"/>
          <w:sz w:val="20"/>
          <w:szCs w:val="20"/>
          <w:lang w:val="de-DE"/>
        </w:rPr>
        <w:t xml:space="preserve"> und </w:t>
      </w:r>
      <w:r w:rsidRPr="00821942">
        <w:rPr>
          <w:rFonts w:ascii="Arial" w:hAnsi="Arial" w:cs="Arial"/>
          <w:sz w:val="20"/>
          <w:szCs w:val="20"/>
          <w:lang w:val="de-DE"/>
        </w:rPr>
        <w:t>‎durchgehend gleichmäßige</w:t>
      </w:r>
      <w:r w:rsidR="00F414FC">
        <w:rPr>
          <w:rFonts w:ascii="Arial" w:hAnsi="Arial" w:cs="Arial"/>
          <w:sz w:val="20"/>
          <w:szCs w:val="20"/>
          <w:lang w:val="de-DE"/>
        </w:rPr>
        <w:t>m</w:t>
      </w:r>
      <w:r w:rsidRPr="00821942">
        <w:rPr>
          <w:rFonts w:ascii="Arial" w:hAnsi="Arial" w:cs="Arial"/>
          <w:sz w:val="20"/>
          <w:szCs w:val="20"/>
          <w:lang w:val="de-DE"/>
        </w:rPr>
        <w:t xml:space="preserve"> Dichteverlauf</w:t>
      </w:r>
      <w:r w:rsidR="00566AFE">
        <w:rPr>
          <w:rFonts w:ascii="Arial" w:hAnsi="Arial" w:cs="Arial"/>
          <w:sz w:val="20"/>
          <w:szCs w:val="20"/>
          <w:lang w:val="de-DE"/>
        </w:rPr>
        <w:t xml:space="preserve">, </w:t>
      </w:r>
      <w:r w:rsidRPr="00821942">
        <w:rPr>
          <w:rFonts w:ascii="Arial" w:hAnsi="Arial" w:cs="Arial"/>
          <w:sz w:val="20"/>
          <w:szCs w:val="20"/>
          <w:lang w:val="de-DE"/>
        </w:rPr>
        <w:t>‎geringes Dehn-, und Schwundverhalten</w:t>
      </w:r>
      <w:r w:rsidR="00566AFE">
        <w:rPr>
          <w:rFonts w:ascii="Arial" w:hAnsi="Arial" w:cs="Arial"/>
          <w:sz w:val="20"/>
          <w:szCs w:val="20"/>
          <w:lang w:val="de-DE"/>
        </w:rPr>
        <w:t xml:space="preserve">, </w:t>
      </w:r>
      <w:r w:rsidRPr="00821942">
        <w:rPr>
          <w:rFonts w:ascii="Arial" w:hAnsi="Arial" w:cs="Arial"/>
          <w:sz w:val="20"/>
          <w:szCs w:val="20"/>
          <w:lang w:val="de-DE"/>
        </w:rPr>
        <w:t>baubiologisch unbedenklich</w:t>
      </w:r>
      <w:r w:rsidR="001B71BD">
        <w:rPr>
          <w:rFonts w:ascii="Arial" w:hAnsi="Arial" w:cs="Arial"/>
          <w:sz w:val="20"/>
          <w:szCs w:val="20"/>
          <w:lang w:val="de-DE"/>
        </w:rPr>
        <w:t xml:space="preserve"> und mit hohen ökologischem Anspruch</w:t>
      </w:r>
      <w:r w:rsidR="00566AFE">
        <w:rPr>
          <w:rFonts w:ascii="Arial" w:hAnsi="Arial" w:cs="Arial"/>
          <w:sz w:val="20"/>
          <w:szCs w:val="20"/>
          <w:lang w:val="de-DE"/>
        </w:rPr>
        <w:t xml:space="preserve">. </w:t>
      </w:r>
      <w:r w:rsidR="00AE4CBD">
        <w:rPr>
          <w:rFonts w:ascii="Arial" w:hAnsi="Arial" w:cs="Arial"/>
          <w:sz w:val="20"/>
          <w:szCs w:val="20"/>
          <w:lang w:val="de-DE"/>
        </w:rPr>
        <w:t xml:space="preserve">Hohe Zähigkeit gegen Bruch oder Rissausbreitung </w:t>
      </w:r>
      <w:r w:rsidR="00566AFE">
        <w:rPr>
          <w:rFonts w:ascii="Arial" w:hAnsi="Arial" w:cs="Arial"/>
          <w:sz w:val="20"/>
          <w:szCs w:val="20"/>
          <w:lang w:val="de-DE"/>
        </w:rPr>
        <w:t>sowie h</w:t>
      </w:r>
      <w:r w:rsidR="00F414FC">
        <w:rPr>
          <w:rFonts w:ascii="Arial" w:hAnsi="Arial" w:cs="Arial"/>
          <w:sz w:val="20"/>
          <w:szCs w:val="20"/>
          <w:lang w:val="de-DE"/>
        </w:rPr>
        <w:t>ohe dynamische Lasten</w:t>
      </w:r>
      <w:r w:rsidR="002A5844">
        <w:rPr>
          <w:rFonts w:ascii="Arial" w:hAnsi="Arial" w:cs="Arial"/>
          <w:sz w:val="20"/>
          <w:szCs w:val="20"/>
          <w:lang w:val="de-DE"/>
        </w:rPr>
        <w:t xml:space="preserve">aufnahme bei Transport, Bearbeitung, </w:t>
      </w:r>
      <w:r w:rsidR="00121F4E">
        <w:rPr>
          <w:rFonts w:ascii="Arial" w:hAnsi="Arial" w:cs="Arial"/>
          <w:sz w:val="20"/>
          <w:szCs w:val="20"/>
          <w:lang w:val="de-DE"/>
        </w:rPr>
        <w:t>Anp</w:t>
      </w:r>
      <w:r w:rsidR="002A5844">
        <w:rPr>
          <w:rFonts w:ascii="Arial" w:hAnsi="Arial" w:cs="Arial"/>
          <w:sz w:val="20"/>
          <w:szCs w:val="20"/>
          <w:lang w:val="de-DE"/>
        </w:rPr>
        <w:t xml:space="preserve">rall </w:t>
      </w:r>
      <w:r w:rsidR="009115CA">
        <w:rPr>
          <w:rFonts w:ascii="Arial" w:hAnsi="Arial" w:cs="Arial"/>
          <w:sz w:val="20"/>
          <w:szCs w:val="20"/>
          <w:lang w:val="de-DE"/>
        </w:rPr>
        <w:t xml:space="preserve">und </w:t>
      </w:r>
      <w:r w:rsidR="00566AFE">
        <w:rPr>
          <w:rFonts w:ascii="Arial" w:hAnsi="Arial" w:cs="Arial"/>
          <w:sz w:val="20"/>
          <w:szCs w:val="20"/>
          <w:lang w:val="de-DE"/>
        </w:rPr>
        <w:t>ä</w:t>
      </w:r>
      <w:r w:rsidR="00F92CC0">
        <w:rPr>
          <w:rFonts w:ascii="Arial" w:hAnsi="Arial" w:cs="Arial"/>
          <w:sz w:val="20"/>
          <w:szCs w:val="20"/>
          <w:lang w:val="de-DE"/>
        </w:rPr>
        <w:t>hnlichem.</w:t>
      </w:r>
    </w:p>
    <w:p w:rsidR="00655F07" w:rsidRPr="00213BFC" w:rsidRDefault="00655F07" w:rsidP="00366B50">
      <w:pPr>
        <w:shd w:val="clear" w:color="auto" w:fill="FFFFFF"/>
        <w:rPr>
          <w:rFonts w:ascii="Arial" w:hAnsi="Arial" w:cs="Arial"/>
          <w:sz w:val="16"/>
          <w:szCs w:val="16"/>
          <w:lang w:val="de-DE"/>
        </w:rPr>
      </w:pPr>
    </w:p>
    <w:p w:rsidR="00655F07" w:rsidRDefault="00655F07" w:rsidP="00655F0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1D322B">
        <w:rPr>
          <w:rFonts w:ascii="Arial" w:hAnsi="Arial" w:cs="Arial"/>
          <w:b/>
          <w:color w:val="000000"/>
          <w:sz w:val="20"/>
          <w:szCs w:val="20"/>
          <w:lang w:val="de-DE"/>
        </w:rPr>
        <w:t>Trägerdichte:</w:t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A25DD">
        <w:rPr>
          <w:rFonts w:ascii="Arial" w:hAnsi="Arial" w:cs="Arial"/>
          <w:color w:val="000000"/>
          <w:sz w:val="20"/>
          <w:szCs w:val="20"/>
          <w:lang w:val="de-DE"/>
        </w:rPr>
        <w:t>&gt;</w:t>
      </w:r>
      <w:r>
        <w:rPr>
          <w:rFonts w:ascii="Arial" w:hAnsi="Arial" w:cs="Arial"/>
          <w:color w:val="000000"/>
          <w:sz w:val="20"/>
          <w:szCs w:val="20"/>
          <w:lang w:val="de-DE"/>
        </w:rPr>
        <w:t xml:space="preserve">1100 kg/m³ </w:t>
      </w:r>
    </w:p>
    <w:p w:rsidR="00F414FC" w:rsidRDefault="00F414FC" w:rsidP="00655F0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F414FC">
        <w:rPr>
          <w:rFonts w:ascii="Arial" w:hAnsi="Arial" w:cs="Arial"/>
          <w:b/>
          <w:color w:val="000000"/>
          <w:sz w:val="20"/>
          <w:szCs w:val="20"/>
          <w:lang w:val="de-DE"/>
        </w:rPr>
        <w:t>Schraubenauszugswert</w:t>
      </w:r>
      <w:r>
        <w:rPr>
          <w:rFonts w:ascii="Arial" w:hAnsi="Arial" w:cs="Arial"/>
          <w:color w:val="000000"/>
          <w:sz w:val="20"/>
          <w:szCs w:val="20"/>
          <w:lang w:val="de-DE"/>
        </w:rPr>
        <w:t>:</w:t>
      </w:r>
      <w:r w:rsidR="00566AFE">
        <w:rPr>
          <w:rFonts w:ascii="Arial" w:hAnsi="Arial" w:cs="Arial"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color w:val="000000"/>
          <w:sz w:val="20"/>
          <w:szCs w:val="20"/>
          <w:lang w:val="de-DE"/>
        </w:rPr>
        <w:t xml:space="preserve">&gt;2kN </w:t>
      </w:r>
      <w:bookmarkStart w:id="0" w:name="_GoBack"/>
      <w:bookmarkEnd w:id="0"/>
    </w:p>
    <w:p w:rsidR="001B44CE" w:rsidRDefault="001B71BD" w:rsidP="00655F0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1D322B">
        <w:rPr>
          <w:rFonts w:ascii="Arial" w:hAnsi="Arial" w:cs="Arial"/>
          <w:b/>
          <w:color w:val="000000"/>
          <w:sz w:val="20"/>
          <w:szCs w:val="20"/>
          <w:lang w:val="de-DE"/>
        </w:rPr>
        <w:t>E- Modul:</w:t>
      </w:r>
      <w:r w:rsidRPr="001B71BD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                    </w:t>
      </w:r>
      <w:r w:rsidR="00F414FC">
        <w:rPr>
          <w:rFonts w:ascii="Arial" w:hAnsi="Arial" w:cs="Arial"/>
          <w:sz w:val="20"/>
          <w:szCs w:val="20"/>
          <w:lang w:val="de-DE"/>
        </w:rPr>
        <w:t xml:space="preserve">  </w:t>
      </w:r>
      <w:r w:rsidR="00566AFE">
        <w:rPr>
          <w:rFonts w:ascii="Arial" w:hAnsi="Arial" w:cs="Arial"/>
          <w:sz w:val="20"/>
          <w:szCs w:val="20"/>
          <w:lang w:val="de-DE"/>
        </w:rPr>
        <w:tab/>
      </w:r>
      <w:r w:rsidR="00102322">
        <w:rPr>
          <w:rFonts w:ascii="Arial" w:hAnsi="Arial" w:cs="Arial"/>
          <w:sz w:val="20"/>
          <w:szCs w:val="20"/>
          <w:lang w:val="de-DE"/>
        </w:rPr>
        <w:t>&gt;</w:t>
      </w:r>
      <w:r>
        <w:rPr>
          <w:rFonts w:ascii="Arial" w:hAnsi="Arial" w:cs="Arial"/>
          <w:sz w:val="20"/>
          <w:szCs w:val="20"/>
          <w:lang w:val="de-DE"/>
        </w:rPr>
        <w:t>2000 N/mm²</w:t>
      </w:r>
      <w:r w:rsidR="00F414FC">
        <w:rPr>
          <w:rFonts w:ascii="Arial" w:hAnsi="Arial" w:cs="Arial"/>
          <w:sz w:val="20"/>
          <w:szCs w:val="20"/>
          <w:lang w:val="de-DE"/>
        </w:rPr>
        <w:t xml:space="preserve">. </w:t>
      </w:r>
      <w:r w:rsidR="002A5844">
        <w:rPr>
          <w:rFonts w:ascii="Arial" w:hAnsi="Arial" w:cs="Arial"/>
          <w:sz w:val="20"/>
          <w:szCs w:val="20"/>
          <w:lang w:val="de-DE"/>
        </w:rPr>
        <w:t>(Lastaufnahme)</w:t>
      </w:r>
    </w:p>
    <w:p w:rsidR="00FD0B4B" w:rsidRDefault="00FD0B4B" w:rsidP="00655F07">
      <w:pPr>
        <w:autoSpaceDE w:val="0"/>
        <w:autoSpaceDN w:val="0"/>
        <w:ind w:right="558"/>
        <w:rPr>
          <w:rFonts w:ascii="Arial" w:hAnsi="Arial" w:cs="Arial"/>
          <w:bCs/>
          <w:color w:val="000000"/>
          <w:sz w:val="16"/>
          <w:szCs w:val="20"/>
          <w:lang w:val="de-DE"/>
        </w:rPr>
      </w:pPr>
    </w:p>
    <w:p w:rsidR="00F92CC0" w:rsidRDefault="00F92CC0" w:rsidP="00F92CC0">
      <w:pPr>
        <w:autoSpaceDE w:val="0"/>
        <w:autoSpaceDN w:val="0"/>
        <w:ind w:right="558"/>
        <w:rPr>
          <w:rFonts w:ascii="Arial" w:hAnsi="Arial" w:cs="Arial"/>
          <w:sz w:val="20"/>
          <w:szCs w:val="20"/>
          <w:lang w:val="de-DE"/>
        </w:rPr>
      </w:pPr>
      <w:r w:rsidRPr="006502F8">
        <w:rPr>
          <w:rFonts w:ascii="Arial" w:hAnsi="Arial" w:cs="Arial"/>
          <w:b/>
          <w:sz w:val="20"/>
          <w:szCs w:val="20"/>
          <w:lang w:val="de-DE"/>
        </w:rPr>
        <w:t>Verhalten bei Kratzbeanspruchung nach DIN 68861-4: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  <w:t xml:space="preserve">4B (&gt; 2,0 bis </w:t>
      </w:r>
      <w:r w:rsidRPr="0011450F">
        <w:rPr>
          <w:rFonts w:ascii="Arial" w:hAnsi="Arial" w:cs="Arial"/>
          <w:sz w:val="20"/>
          <w:szCs w:val="20"/>
          <w:lang w:val="de-DE"/>
        </w:rPr>
        <w:t>≤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11450F">
        <w:rPr>
          <w:rFonts w:ascii="Arial" w:hAnsi="Arial" w:cs="Arial"/>
          <w:sz w:val="20"/>
          <w:szCs w:val="20"/>
          <w:lang w:val="de-DE"/>
        </w:rPr>
        <w:t>4,0</w:t>
      </w:r>
      <w:r>
        <w:rPr>
          <w:rFonts w:ascii="Arial" w:hAnsi="Arial" w:cs="Arial"/>
          <w:sz w:val="20"/>
          <w:szCs w:val="20"/>
          <w:lang w:val="de-DE"/>
        </w:rPr>
        <w:t xml:space="preserve"> N</w:t>
      </w:r>
      <w:r w:rsidRPr="0011450F">
        <w:rPr>
          <w:rFonts w:ascii="Arial" w:hAnsi="Arial" w:cs="Arial"/>
          <w:sz w:val="20"/>
          <w:szCs w:val="20"/>
          <w:lang w:val="de-DE"/>
        </w:rPr>
        <w:t>)</w:t>
      </w:r>
    </w:p>
    <w:p w:rsidR="00F92CC0" w:rsidRPr="00213BFC" w:rsidRDefault="00F92CC0" w:rsidP="00F92CC0">
      <w:pPr>
        <w:autoSpaceDE w:val="0"/>
        <w:autoSpaceDN w:val="0"/>
        <w:ind w:right="558"/>
        <w:rPr>
          <w:rFonts w:ascii="Arial" w:hAnsi="Arial" w:cs="Arial"/>
          <w:sz w:val="16"/>
          <w:szCs w:val="16"/>
          <w:lang w:val="de-DE"/>
        </w:rPr>
      </w:pPr>
    </w:p>
    <w:p w:rsidR="00F92CC0" w:rsidRDefault="00F92CC0" w:rsidP="00F92CC0">
      <w:pPr>
        <w:autoSpaceDE w:val="0"/>
        <w:autoSpaceDN w:val="0"/>
        <w:ind w:right="558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Die VOC-Emissionen wurden am Produkt geprüft und erfüllen die Anforderungen der nationalen Verordnungen in Europa (Verordnung oder Protokoll: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AD00A8">
        <w:rPr>
          <w:rFonts w:ascii="Arial" w:hAnsi="Arial" w:cs="Arial"/>
          <w:b/>
          <w:sz w:val="20"/>
          <w:szCs w:val="20"/>
          <w:lang w:val="de-DE"/>
        </w:rPr>
        <w:t>Französische VOC-Verordnung, Französi</w:t>
      </w:r>
      <w:r>
        <w:rPr>
          <w:rFonts w:ascii="Arial" w:hAnsi="Arial" w:cs="Arial"/>
          <w:b/>
          <w:sz w:val="20"/>
          <w:szCs w:val="20"/>
          <w:lang w:val="de-DE"/>
        </w:rPr>
        <w:t>s</w:t>
      </w:r>
      <w:r w:rsidRPr="00AD00A8">
        <w:rPr>
          <w:rFonts w:ascii="Arial" w:hAnsi="Arial" w:cs="Arial"/>
          <w:b/>
          <w:sz w:val="20"/>
          <w:szCs w:val="20"/>
          <w:lang w:val="de-DE"/>
        </w:rPr>
        <w:t xml:space="preserve">che CMR Komponenten, </w:t>
      </w:r>
      <w:proofErr w:type="spellStart"/>
      <w:r w:rsidRPr="00AD00A8">
        <w:rPr>
          <w:rFonts w:ascii="Arial" w:hAnsi="Arial" w:cs="Arial"/>
          <w:b/>
          <w:sz w:val="20"/>
          <w:szCs w:val="20"/>
          <w:lang w:val="de-DE"/>
        </w:rPr>
        <w:t>AgBB</w:t>
      </w:r>
      <w:proofErr w:type="spellEnd"/>
      <w:r w:rsidRPr="00AD00A8">
        <w:rPr>
          <w:rFonts w:ascii="Arial" w:hAnsi="Arial" w:cs="Arial"/>
          <w:b/>
          <w:sz w:val="20"/>
          <w:szCs w:val="20"/>
          <w:lang w:val="de-DE"/>
        </w:rPr>
        <w:t>, Belgische Verordnung, EMICODE, Indoor Air Comfort, EN 717-1, BREEAM International, LEED v4(outside U.S.))</w:t>
      </w:r>
    </w:p>
    <w:p w:rsidR="00F92CC0" w:rsidRDefault="00F92CC0" w:rsidP="00F92CC0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  <w:r w:rsidRPr="006502F8">
        <w:rPr>
          <w:rFonts w:ascii="Arial" w:hAnsi="Arial" w:cs="Arial"/>
          <w:color w:val="000000"/>
          <w:sz w:val="16"/>
          <w:szCs w:val="16"/>
          <w:lang w:val="de-DE"/>
        </w:rPr>
        <w:t>Siehe hierzu Technisches Blatt K872</w:t>
      </w:r>
      <w:r>
        <w:rPr>
          <w:rFonts w:ascii="Arial" w:hAnsi="Arial" w:cs="Arial"/>
          <w:color w:val="000000"/>
          <w:sz w:val="16"/>
          <w:szCs w:val="16"/>
          <w:lang w:val="de-DE"/>
        </w:rPr>
        <w:t>e</w:t>
      </w:r>
      <w:r w:rsidRPr="006502F8">
        <w:rPr>
          <w:rFonts w:ascii="Arial" w:hAnsi="Arial" w:cs="Arial"/>
          <w:color w:val="000000"/>
          <w:sz w:val="16"/>
          <w:szCs w:val="16"/>
          <w:lang w:val="de-DE"/>
        </w:rPr>
        <w:t>.de (</w:t>
      </w:r>
      <w:hyperlink r:id="rId8" w:history="1">
        <w:r w:rsidRPr="000E1EAA">
          <w:rPr>
            <w:rStyle w:val="Hyperlink"/>
            <w:rFonts w:ascii="Arial" w:hAnsi="Arial" w:cs="Arial"/>
            <w:sz w:val="16"/>
            <w:szCs w:val="16"/>
            <w:lang w:val="de-DE"/>
          </w:rPr>
          <w:t>www.knauf-design.com</w:t>
        </w:r>
      </w:hyperlink>
      <w:r w:rsidRPr="006502F8">
        <w:rPr>
          <w:rFonts w:ascii="Arial" w:hAnsi="Arial" w:cs="Arial"/>
          <w:color w:val="000000"/>
          <w:sz w:val="16"/>
          <w:szCs w:val="16"/>
          <w:lang w:val="de-DE"/>
        </w:rPr>
        <w:t>)</w:t>
      </w:r>
    </w:p>
    <w:p w:rsidR="00F92CC0" w:rsidRPr="00213BFC" w:rsidRDefault="00F92CC0" w:rsidP="00655F07">
      <w:pPr>
        <w:autoSpaceDE w:val="0"/>
        <w:autoSpaceDN w:val="0"/>
        <w:ind w:right="558"/>
        <w:rPr>
          <w:rFonts w:ascii="Arial" w:hAnsi="Arial" w:cs="Arial"/>
          <w:bCs/>
          <w:color w:val="000000"/>
          <w:sz w:val="16"/>
          <w:szCs w:val="20"/>
          <w:lang w:val="de-DE"/>
        </w:rPr>
      </w:pPr>
    </w:p>
    <w:p w:rsidR="00FD0B4B" w:rsidRPr="00366B50" w:rsidRDefault="005A25DD" w:rsidP="009F4793">
      <w:pPr>
        <w:autoSpaceDE w:val="0"/>
        <w:autoSpaceDN w:val="0"/>
        <w:ind w:right="558"/>
        <w:rPr>
          <w:rFonts w:ascii="Arial" w:hAnsi="Arial" w:cs="Arial"/>
          <w:b/>
          <w:bCs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de-DE"/>
        </w:rPr>
        <w:t>Ausführung</w:t>
      </w:r>
    </w:p>
    <w:p w:rsidR="00E16F85" w:rsidRDefault="005A25DD" w:rsidP="002B6B67">
      <w:pPr>
        <w:autoSpaceDE w:val="0"/>
        <w:autoSpaceDN w:val="0"/>
        <w:ind w:right="558"/>
        <w:rPr>
          <w:rFonts w:ascii="Arial" w:hAnsi="Arial" w:cs="Arial"/>
          <w:bCs/>
          <w:i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color w:val="000000"/>
          <w:sz w:val="20"/>
          <w:szCs w:val="20"/>
          <w:lang w:val="de-DE"/>
        </w:rPr>
        <w:t>Vorder</w:t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>seite</w:t>
      </w:r>
      <w:r w:rsidR="00655F07" w:rsidRPr="009115CA">
        <w:rPr>
          <w:rFonts w:ascii="Arial" w:hAnsi="Arial" w:cs="Arial"/>
          <w:b/>
          <w:color w:val="000000"/>
          <w:sz w:val="20"/>
          <w:szCs w:val="20"/>
          <w:lang w:val="de-DE"/>
        </w:rPr>
        <w:t>:</w:t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0E0E41" w:rsidRPr="000E0E41"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 w:rsidR="000E0E41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E16F85" w:rsidRPr="00E16F85">
        <w:rPr>
          <w:rFonts w:ascii="Arial" w:hAnsi="Arial" w:cs="Arial"/>
          <w:i/>
          <w:color w:val="000000"/>
          <w:sz w:val="20"/>
          <w:szCs w:val="20"/>
          <w:lang w:val="de-DE"/>
        </w:rPr>
        <w:t>Echtholzfurnier FSF/PEFC nach</w:t>
      </w:r>
      <w:r w:rsidR="00E16F85">
        <w:rPr>
          <w:rFonts w:ascii="Arial" w:hAnsi="Arial" w:cs="Arial"/>
          <w:b/>
          <w:color w:val="000000"/>
          <w:sz w:val="20"/>
          <w:szCs w:val="20"/>
          <w:lang w:val="de-DE"/>
        </w:rPr>
        <w:t xml:space="preserve"> </w:t>
      </w:r>
      <w:r w:rsidR="00566AFE" w:rsidRPr="00E81E36"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 xml:space="preserve">Kollektion </w:t>
      </w:r>
      <w:r w:rsidR="002B6B67"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>WOOD</w:t>
      </w:r>
      <w:r w:rsidR="00566AFE" w:rsidRPr="00E81E36"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 xml:space="preserve"> / </w:t>
      </w:r>
    </w:p>
    <w:p w:rsidR="00E7466F" w:rsidRPr="00E81E36" w:rsidRDefault="00E16F85" w:rsidP="002B6B67">
      <w:pPr>
        <w:autoSpaceDE w:val="0"/>
        <w:autoSpaceDN w:val="0"/>
        <w:ind w:right="558"/>
        <w:rPr>
          <w:rFonts w:ascii="Arial" w:hAnsi="Arial" w:cs="Arial"/>
          <w:i/>
          <w:color w:val="000000"/>
          <w:sz w:val="20"/>
          <w:szCs w:val="20"/>
          <w:lang w:val="de-DE"/>
        </w:rPr>
      </w:pPr>
      <w:r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Cs/>
          <w:i/>
          <w:color w:val="000000"/>
          <w:sz w:val="20"/>
          <w:szCs w:val="20"/>
          <w:lang w:val="de-DE"/>
        </w:rPr>
        <w:tab/>
      </w:r>
      <w:r w:rsidR="002B6B67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anderes Furnier </w:t>
      </w:r>
      <w:r w:rsidR="00F95755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und Sortierung </w:t>
      </w:r>
      <w:r w:rsidR="002B6B67">
        <w:rPr>
          <w:rFonts w:ascii="Arial" w:hAnsi="Arial" w:cs="Arial"/>
          <w:i/>
          <w:color w:val="000000"/>
          <w:sz w:val="20"/>
          <w:szCs w:val="20"/>
          <w:lang w:val="de-DE"/>
        </w:rPr>
        <w:t>auf Anfrage</w:t>
      </w:r>
    </w:p>
    <w:p w:rsidR="0011450F" w:rsidRDefault="0011450F" w:rsidP="00566AFE">
      <w:pPr>
        <w:autoSpaceDE w:val="0"/>
        <w:autoSpaceDN w:val="0"/>
        <w:ind w:right="558"/>
        <w:rPr>
          <w:rFonts w:ascii="Arial" w:hAnsi="Arial" w:cs="Arial"/>
          <w:bCs/>
          <w:color w:val="000000"/>
          <w:sz w:val="20"/>
          <w:szCs w:val="20"/>
          <w:lang w:val="de-DE"/>
        </w:rPr>
      </w:pPr>
      <w:r w:rsidRPr="0011450F">
        <w:rPr>
          <w:rFonts w:ascii="Arial" w:hAnsi="Arial" w:cs="Arial"/>
          <w:b/>
          <w:color w:val="000000"/>
          <w:sz w:val="20"/>
          <w:szCs w:val="20"/>
          <w:lang w:val="de-DE"/>
        </w:rPr>
        <w:t>Design:</w:t>
      </w:r>
      <w:r>
        <w:rPr>
          <w:rFonts w:ascii="Arial" w:hAnsi="Arial" w:cs="Arial"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color w:val="000000"/>
          <w:sz w:val="20"/>
          <w:szCs w:val="20"/>
          <w:lang w:val="de-DE"/>
        </w:rPr>
        <w:tab/>
      </w:r>
      <w:r w:rsidR="00FD2BE3">
        <w:rPr>
          <w:rFonts w:ascii="Arial" w:hAnsi="Arial" w:cs="Arial"/>
          <w:color w:val="000000"/>
          <w:sz w:val="20"/>
          <w:szCs w:val="20"/>
          <w:u w:val="single"/>
          <w:lang w:val="de-DE"/>
        </w:rPr>
        <w:t>___</w:t>
      </w:r>
      <w:r>
        <w:rPr>
          <w:rFonts w:ascii="Arial" w:hAnsi="Arial" w:cs="Arial"/>
          <w:color w:val="000000"/>
          <w:sz w:val="20"/>
          <w:szCs w:val="20"/>
          <w:lang w:val="de-DE"/>
        </w:rPr>
        <w:t>_______</w:t>
      </w:r>
    </w:p>
    <w:p w:rsidR="00E7466F" w:rsidRDefault="00566AFE" w:rsidP="00566AFE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color w:val="000000"/>
          <w:sz w:val="20"/>
          <w:szCs w:val="20"/>
          <w:lang w:val="de-DE"/>
        </w:rPr>
        <w:t>Rückseite:</w:t>
      </w:r>
      <w:r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701E3" w:rsidRPr="005701E3"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 w:rsidR="005701E3">
        <w:rPr>
          <w:rFonts w:ascii="Arial" w:hAnsi="Arial" w:cs="Arial"/>
          <w:color w:val="000000"/>
          <w:sz w:val="20"/>
          <w:szCs w:val="20"/>
          <w:lang w:val="de-DE"/>
        </w:rPr>
        <w:tab/>
      </w:r>
      <w:r w:rsidR="005701E3" w:rsidRPr="005701E3">
        <w:rPr>
          <w:rFonts w:ascii="Arial" w:hAnsi="Arial" w:cs="Arial"/>
          <w:i/>
          <w:color w:val="000000"/>
          <w:sz w:val="20"/>
          <w:szCs w:val="20"/>
          <w:lang w:val="de-DE"/>
        </w:rPr>
        <w:t>Gegenzug gleiche Holzart / Gegenzug ohne Anspruch</w:t>
      </w:r>
    </w:p>
    <w:p w:rsidR="00566AFE" w:rsidRDefault="00566AFE" w:rsidP="00655F0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 w:rsidRPr="00566AFE">
        <w:rPr>
          <w:rFonts w:ascii="Arial" w:hAnsi="Arial" w:cs="Arial"/>
          <w:b/>
          <w:color w:val="000000"/>
          <w:sz w:val="20"/>
          <w:szCs w:val="20"/>
          <w:lang w:val="de-DE"/>
        </w:rPr>
        <w:t>Oberflächenveredelung:</w:t>
      </w:r>
      <w:r>
        <w:rPr>
          <w:rFonts w:ascii="Arial" w:hAnsi="Arial" w:cs="Arial"/>
          <w:color w:val="000000"/>
          <w:sz w:val="20"/>
          <w:szCs w:val="20"/>
          <w:lang w:val="de-DE"/>
        </w:rPr>
        <w:tab/>
        <w:t>Farblos lackiert</w:t>
      </w:r>
    </w:p>
    <w:p w:rsidR="00655F07" w:rsidRDefault="00655F07" w:rsidP="00655F0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9115CA">
        <w:rPr>
          <w:rFonts w:ascii="Arial" w:hAnsi="Arial" w:cs="Arial"/>
          <w:b/>
          <w:color w:val="000000"/>
          <w:sz w:val="20"/>
          <w:szCs w:val="20"/>
          <w:lang w:val="de-DE"/>
        </w:rPr>
        <w:t>Glanzstufe:</w:t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566AFE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color w:val="000000"/>
          <w:sz w:val="20"/>
          <w:szCs w:val="20"/>
          <w:lang w:val="de-DE"/>
        </w:rPr>
        <w:t>Matt</w:t>
      </w:r>
    </w:p>
    <w:p w:rsidR="006502F8" w:rsidRPr="006502F8" w:rsidRDefault="006502F8" w:rsidP="00655F07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</w:p>
    <w:p w:rsidR="005A2FAD" w:rsidRDefault="00213BFC" w:rsidP="0008741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color w:val="000000"/>
          <w:sz w:val="20"/>
          <w:szCs w:val="20"/>
          <w:lang w:val="de-DE"/>
        </w:rPr>
        <w:t>Kantenausbildung:</w:t>
      </w:r>
    </w:p>
    <w:p w:rsidR="005A2FAD" w:rsidRPr="004A35B0" w:rsidRDefault="005A2FAD" w:rsidP="005A2FAD">
      <w:pPr>
        <w:autoSpaceDE w:val="0"/>
        <w:autoSpaceDN w:val="0"/>
        <w:ind w:right="558"/>
        <w:rPr>
          <w:rFonts w:ascii="Arial" w:hAnsi="Arial" w:cs="Arial"/>
          <w:i/>
          <w:sz w:val="20"/>
          <w:szCs w:val="20"/>
          <w:lang w:val="de-DE"/>
        </w:rPr>
      </w:pPr>
      <w:r w:rsidRPr="009115CA">
        <w:rPr>
          <w:rFonts w:ascii="Arial" w:hAnsi="Arial" w:cs="Arial"/>
          <w:b/>
          <w:color w:val="000000"/>
          <w:sz w:val="20"/>
          <w:szCs w:val="20"/>
          <w:lang w:val="de-DE"/>
        </w:rPr>
        <w:t>Längskanten:</w:t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F92CC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A35B0" w:rsidRPr="004A35B0"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Schnittkante,</w:t>
      </w:r>
      <w:r w:rsidRPr="004A35B0">
        <w:rPr>
          <w:rFonts w:ascii="Arial" w:hAnsi="Arial" w:cs="Arial"/>
          <w:b/>
          <w:i/>
          <w:color w:val="000000"/>
          <w:sz w:val="20"/>
          <w:szCs w:val="20"/>
          <w:lang w:val="de-DE"/>
        </w:rPr>
        <w:t xml:space="preserve"> </w:t>
      </w:r>
      <w:r w:rsidR="00E16F85">
        <w:rPr>
          <w:rFonts w:ascii="Arial" w:hAnsi="Arial" w:cs="Arial"/>
          <w:i/>
          <w:color w:val="000000"/>
          <w:sz w:val="20"/>
          <w:szCs w:val="20"/>
          <w:lang w:val="de-DE"/>
        </w:rPr>
        <w:t>Furnier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kante*; Nut und </w:t>
      </w:r>
      <w:r w:rsidR="004A35B0"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Fremdfeder</w:t>
      </w:r>
    </w:p>
    <w:p w:rsidR="005A2FAD" w:rsidRPr="004A35B0" w:rsidRDefault="005A2FAD" w:rsidP="005A2FAD">
      <w:pPr>
        <w:autoSpaceDE w:val="0"/>
        <w:autoSpaceDN w:val="0"/>
        <w:ind w:right="558"/>
        <w:rPr>
          <w:rFonts w:ascii="Arial" w:hAnsi="Arial" w:cs="Arial"/>
          <w:i/>
          <w:color w:val="000000"/>
          <w:sz w:val="20"/>
          <w:szCs w:val="20"/>
          <w:lang w:val="de-DE"/>
        </w:rPr>
      </w:pPr>
      <w:r w:rsidRPr="009115CA">
        <w:rPr>
          <w:rFonts w:ascii="Arial" w:hAnsi="Arial" w:cs="Arial"/>
          <w:b/>
          <w:color w:val="000000"/>
          <w:sz w:val="20"/>
          <w:szCs w:val="20"/>
          <w:lang w:val="de-DE"/>
        </w:rPr>
        <w:t>Querkanten:</w:t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F92CC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A35B0" w:rsidRPr="004A35B0"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Schnittkante,</w:t>
      </w:r>
      <w:r w:rsidRPr="004A35B0">
        <w:rPr>
          <w:rFonts w:ascii="Arial" w:hAnsi="Arial" w:cs="Arial"/>
          <w:b/>
          <w:i/>
          <w:color w:val="000000"/>
          <w:sz w:val="20"/>
          <w:szCs w:val="20"/>
          <w:lang w:val="de-DE"/>
        </w:rPr>
        <w:t xml:space="preserve"> </w:t>
      </w:r>
      <w:r w:rsidR="00E16F85">
        <w:rPr>
          <w:rFonts w:ascii="Arial" w:hAnsi="Arial" w:cs="Arial"/>
          <w:i/>
          <w:color w:val="000000"/>
          <w:sz w:val="20"/>
          <w:szCs w:val="20"/>
          <w:lang w:val="de-DE"/>
        </w:rPr>
        <w:t>Furnier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kante*;</w:t>
      </w:r>
      <w:r w:rsidR="004A35B0"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Nut und Fremdfeder</w:t>
      </w:r>
    </w:p>
    <w:p w:rsidR="005A2FAD" w:rsidRPr="004A35B0" w:rsidRDefault="005A2FAD" w:rsidP="00F92CC0">
      <w:pPr>
        <w:autoSpaceDE w:val="0"/>
        <w:autoSpaceDN w:val="0"/>
        <w:ind w:left="3600" w:right="558" w:firstLine="720"/>
        <w:rPr>
          <w:rFonts w:ascii="Arial" w:hAnsi="Arial" w:cs="Arial"/>
          <w:i/>
          <w:color w:val="000000"/>
          <w:sz w:val="16"/>
          <w:szCs w:val="16"/>
          <w:lang w:val="de-DE"/>
        </w:rPr>
      </w:pPr>
      <w:r w:rsidRPr="004A35B0">
        <w:rPr>
          <w:rFonts w:ascii="Arial" w:hAnsi="Arial" w:cs="Arial"/>
          <w:i/>
          <w:color w:val="000000"/>
          <w:sz w:val="16"/>
          <w:szCs w:val="16"/>
          <w:lang w:val="de-DE"/>
        </w:rPr>
        <w:t>*Herstellerangaben gemäß Technischem Blatt K872</w:t>
      </w:r>
      <w:r w:rsidR="00E16F85">
        <w:rPr>
          <w:rFonts w:ascii="Arial" w:hAnsi="Arial" w:cs="Arial"/>
          <w:i/>
          <w:color w:val="000000"/>
          <w:sz w:val="16"/>
          <w:szCs w:val="16"/>
          <w:lang w:val="de-DE"/>
        </w:rPr>
        <w:t>e</w:t>
      </w:r>
      <w:r w:rsidRPr="004A35B0">
        <w:rPr>
          <w:rFonts w:ascii="Arial" w:hAnsi="Arial" w:cs="Arial"/>
          <w:i/>
          <w:color w:val="000000"/>
          <w:sz w:val="16"/>
          <w:szCs w:val="16"/>
          <w:lang w:val="de-DE"/>
        </w:rPr>
        <w:t>.de beachten.</w:t>
      </w:r>
    </w:p>
    <w:p w:rsidR="005A2FAD" w:rsidRPr="00213BFC" w:rsidRDefault="005A2FAD" w:rsidP="00087417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</w:p>
    <w:p w:rsidR="00087417" w:rsidRDefault="000B0F1F" w:rsidP="00087417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color w:val="000000"/>
          <w:sz w:val="20"/>
          <w:szCs w:val="20"/>
          <w:lang w:val="de-DE"/>
        </w:rPr>
        <w:t>Standardformate:</w:t>
      </w:r>
    </w:p>
    <w:p w:rsidR="00087417" w:rsidRDefault="00087417" w:rsidP="0008741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4E6A1E">
        <w:rPr>
          <w:rFonts w:ascii="Arial" w:hAnsi="Arial" w:cs="Arial"/>
          <w:b/>
          <w:color w:val="000000"/>
          <w:sz w:val="20"/>
          <w:szCs w:val="20"/>
          <w:lang w:val="de-DE"/>
        </w:rPr>
        <w:t>Länge:</w:t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F92CC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A35B0" w:rsidRPr="004A35B0"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1250;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1500;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2500;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3000mm</w:t>
      </w:r>
    </w:p>
    <w:p w:rsidR="00087417" w:rsidRDefault="00087417" w:rsidP="0008741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 w:rsidRPr="004E6A1E">
        <w:rPr>
          <w:rFonts w:ascii="Arial" w:hAnsi="Arial" w:cs="Arial"/>
          <w:b/>
          <w:color w:val="000000"/>
          <w:sz w:val="20"/>
          <w:szCs w:val="20"/>
          <w:lang w:val="de-DE"/>
        </w:rPr>
        <w:t>Breite:</w:t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1083D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F92CC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="004A35B0" w:rsidRPr="004A35B0"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 w:rsidR="004A35B0">
        <w:rPr>
          <w:rFonts w:ascii="Arial" w:hAnsi="Arial" w:cs="Arial"/>
          <w:b/>
          <w:color w:val="000000"/>
          <w:sz w:val="20"/>
          <w:szCs w:val="20"/>
          <w:lang w:val="de-DE"/>
        </w:rPr>
        <w:tab/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112;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192;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304;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400;</w:t>
      </w:r>
      <w:r w:rsidR="000E0E41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 </w:t>
      </w:r>
      <w:r w:rsidRPr="00D10F13">
        <w:rPr>
          <w:rFonts w:ascii="Arial" w:hAnsi="Arial" w:cs="Arial"/>
          <w:i/>
          <w:color w:val="000000"/>
          <w:sz w:val="20"/>
          <w:szCs w:val="20"/>
          <w:lang w:val="de-DE"/>
        </w:rPr>
        <w:t>608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mm</w:t>
      </w:r>
    </w:p>
    <w:p w:rsidR="00087417" w:rsidRDefault="004A35B0" w:rsidP="00087417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>
        <w:rPr>
          <w:rFonts w:ascii="Arial" w:hAnsi="Arial" w:cs="Arial"/>
          <w:b/>
          <w:color w:val="000000"/>
          <w:sz w:val="20"/>
          <w:szCs w:val="20"/>
          <w:lang w:val="de-DE"/>
        </w:rPr>
        <w:t>Dicke</w:t>
      </w:r>
      <w:r w:rsidR="00087417" w:rsidRPr="009115CA">
        <w:rPr>
          <w:rFonts w:ascii="Arial" w:hAnsi="Arial" w:cs="Arial"/>
          <w:b/>
          <w:color w:val="000000"/>
          <w:sz w:val="20"/>
          <w:szCs w:val="20"/>
          <w:lang w:val="de-DE"/>
        </w:rPr>
        <w:t>:</w:t>
      </w:r>
      <w:r w:rsidR="0041083D">
        <w:rPr>
          <w:rFonts w:ascii="Arial" w:hAnsi="Arial" w:cs="Arial"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color w:val="000000"/>
          <w:sz w:val="20"/>
          <w:szCs w:val="20"/>
          <w:lang w:val="de-DE"/>
        </w:rPr>
        <w:tab/>
      </w:r>
      <w:r w:rsidR="0041083D">
        <w:rPr>
          <w:rFonts w:ascii="Arial" w:hAnsi="Arial" w:cs="Arial"/>
          <w:color w:val="000000"/>
          <w:sz w:val="20"/>
          <w:szCs w:val="20"/>
          <w:lang w:val="de-DE"/>
        </w:rPr>
        <w:tab/>
      </w:r>
      <w:r w:rsidR="00F92CC0">
        <w:rPr>
          <w:rFonts w:ascii="Arial" w:hAnsi="Arial" w:cs="Arial"/>
          <w:color w:val="000000"/>
          <w:sz w:val="20"/>
          <w:szCs w:val="20"/>
          <w:lang w:val="de-DE"/>
        </w:rPr>
        <w:tab/>
      </w:r>
      <w:r>
        <w:rPr>
          <w:rFonts w:ascii="Arial" w:hAnsi="Arial" w:cs="Arial"/>
          <w:color w:val="000000"/>
          <w:sz w:val="20"/>
          <w:szCs w:val="20"/>
          <w:lang w:val="de-DE"/>
        </w:rPr>
        <w:t>__________</w:t>
      </w:r>
      <w:r>
        <w:rPr>
          <w:rFonts w:ascii="Arial" w:hAnsi="Arial" w:cs="Arial"/>
          <w:color w:val="000000"/>
          <w:sz w:val="20"/>
          <w:szCs w:val="20"/>
          <w:lang w:val="de-DE"/>
        </w:rPr>
        <w:tab/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 xml:space="preserve">12; 16; </w:t>
      </w:r>
      <w:r w:rsidRPr="00D10F13">
        <w:rPr>
          <w:rFonts w:ascii="Arial" w:hAnsi="Arial" w:cs="Arial"/>
          <w:i/>
          <w:color w:val="000000"/>
          <w:sz w:val="20"/>
          <w:szCs w:val="20"/>
          <w:lang w:val="de-DE"/>
        </w:rPr>
        <w:t>18</w:t>
      </w:r>
      <w:r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; 21; 23; 25</w:t>
      </w:r>
      <w:r w:rsidR="00087417" w:rsidRPr="004A35B0">
        <w:rPr>
          <w:rFonts w:ascii="Arial" w:hAnsi="Arial" w:cs="Arial"/>
          <w:i/>
          <w:color w:val="000000"/>
          <w:sz w:val="20"/>
          <w:szCs w:val="20"/>
          <w:lang w:val="de-DE"/>
        </w:rPr>
        <w:t>mm</w:t>
      </w:r>
    </w:p>
    <w:p w:rsidR="000B0F1F" w:rsidRPr="00213BFC" w:rsidRDefault="000B0F1F" w:rsidP="000B0F1F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</w:p>
    <w:p w:rsidR="000B0F1F" w:rsidRPr="00087417" w:rsidRDefault="000B0F1F" w:rsidP="000B0F1F">
      <w:pPr>
        <w:autoSpaceDE w:val="0"/>
        <w:autoSpaceDN w:val="0"/>
        <w:ind w:right="558"/>
        <w:rPr>
          <w:rFonts w:ascii="Arial" w:hAnsi="Arial" w:cs="Arial"/>
          <w:b/>
          <w:color w:val="000000"/>
          <w:sz w:val="20"/>
          <w:szCs w:val="20"/>
          <w:lang w:val="de-DE"/>
        </w:rPr>
      </w:pPr>
      <w:r w:rsidRPr="00087417">
        <w:rPr>
          <w:rFonts w:ascii="Arial" w:hAnsi="Arial" w:cs="Arial"/>
          <w:b/>
          <w:color w:val="000000"/>
          <w:sz w:val="20"/>
          <w:szCs w:val="20"/>
          <w:lang w:val="de-DE"/>
        </w:rPr>
        <w:t>Zusatzbearbeitung</w:t>
      </w:r>
    </w:p>
    <w:p w:rsidR="000B0F1F" w:rsidRPr="005A2FAD" w:rsidRDefault="000B0F1F" w:rsidP="000B0F1F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  <w:r w:rsidRPr="00087417">
        <w:rPr>
          <w:rFonts w:ascii="Arial" w:hAnsi="Arial" w:cs="Arial"/>
          <w:color w:val="000000"/>
          <w:sz w:val="16"/>
          <w:szCs w:val="16"/>
          <w:lang w:val="de-DE"/>
        </w:rPr>
        <w:t>(Sonderformate und -bearbeitung auf Anfrage)</w:t>
      </w:r>
    </w:p>
    <w:p w:rsidR="004E6A1E" w:rsidRPr="00C77F14" w:rsidRDefault="004E6A1E" w:rsidP="004E6A1E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20"/>
          <w:lang w:val="de-DE"/>
        </w:rPr>
      </w:pPr>
    </w:p>
    <w:p w:rsidR="00213BFC" w:rsidRDefault="0044172E" w:rsidP="004E6A1E">
      <w:pPr>
        <w:autoSpaceDE w:val="0"/>
        <w:autoSpaceDN w:val="0"/>
        <w:ind w:right="558"/>
        <w:rPr>
          <w:rFonts w:ascii="Arial" w:hAnsi="Arial" w:cs="Arial"/>
          <w:color w:val="000000"/>
          <w:sz w:val="20"/>
          <w:szCs w:val="20"/>
          <w:lang w:val="de-DE"/>
        </w:rPr>
      </w:pPr>
      <w:r>
        <w:rPr>
          <w:rFonts w:ascii="Arial" w:hAnsi="Arial" w:cs="Arial"/>
          <w:color w:val="000000"/>
          <w:sz w:val="20"/>
          <w:szCs w:val="20"/>
          <w:lang w:val="de-DE"/>
        </w:rPr>
        <w:t xml:space="preserve">KNAUF </w:t>
      </w:r>
      <w:r w:rsidR="00087417" w:rsidRPr="009115CA">
        <w:rPr>
          <w:rFonts w:ascii="Arial" w:hAnsi="Arial" w:cs="Arial"/>
          <w:color w:val="000000"/>
          <w:sz w:val="20"/>
          <w:szCs w:val="20"/>
          <w:lang w:val="de-DE"/>
        </w:rPr>
        <w:t xml:space="preserve">DESIGNBOARD 230 </w:t>
      </w:r>
      <w:r w:rsidR="002B6B67">
        <w:rPr>
          <w:rFonts w:ascii="Arial" w:hAnsi="Arial" w:cs="Arial"/>
          <w:color w:val="000000"/>
          <w:sz w:val="20"/>
          <w:szCs w:val="20"/>
          <w:lang w:val="de-DE"/>
        </w:rPr>
        <w:t>WOOD</w:t>
      </w:r>
      <w:r w:rsidR="00087417" w:rsidRPr="009115CA">
        <w:rPr>
          <w:rFonts w:ascii="Arial" w:hAnsi="Arial" w:cs="Arial"/>
          <w:color w:val="000000"/>
          <w:sz w:val="20"/>
          <w:szCs w:val="20"/>
          <w:lang w:val="de-DE"/>
        </w:rPr>
        <w:t xml:space="preserve"> </w:t>
      </w:r>
      <w:r w:rsidR="00087417">
        <w:rPr>
          <w:rFonts w:ascii="Arial" w:hAnsi="Arial" w:cs="Arial"/>
          <w:color w:val="000000"/>
          <w:sz w:val="20"/>
          <w:szCs w:val="20"/>
          <w:lang w:val="de-DE"/>
        </w:rPr>
        <w:t xml:space="preserve">lässt sich mit für die Holzwerkstoffbearbeitung üblichen Werkzeugen und Maschinen </w:t>
      </w:r>
      <w:r w:rsidR="005A25DD">
        <w:rPr>
          <w:rFonts w:ascii="Arial" w:hAnsi="Arial" w:cs="Arial"/>
          <w:color w:val="000000"/>
          <w:sz w:val="20"/>
          <w:szCs w:val="20"/>
          <w:lang w:val="de-DE"/>
        </w:rPr>
        <w:t>sägen, bohren, fräsen schleifen und</w:t>
      </w:r>
      <w:r w:rsidR="00087417">
        <w:rPr>
          <w:rFonts w:ascii="Arial" w:hAnsi="Arial" w:cs="Arial"/>
          <w:color w:val="000000"/>
          <w:sz w:val="20"/>
          <w:szCs w:val="20"/>
          <w:lang w:val="de-DE"/>
        </w:rPr>
        <w:t xml:space="preserve"> bekannten</w:t>
      </w:r>
      <w:r w:rsidR="005A25DD">
        <w:rPr>
          <w:rFonts w:ascii="Arial" w:hAnsi="Arial" w:cs="Arial"/>
          <w:color w:val="000000"/>
          <w:sz w:val="20"/>
          <w:szCs w:val="20"/>
          <w:lang w:val="de-DE"/>
        </w:rPr>
        <w:t>.</w:t>
      </w:r>
      <w:r w:rsidR="00087417">
        <w:rPr>
          <w:rFonts w:ascii="Arial" w:hAnsi="Arial" w:cs="Arial"/>
          <w:color w:val="000000"/>
          <w:sz w:val="20"/>
          <w:szCs w:val="20"/>
          <w:lang w:val="de-DE"/>
        </w:rPr>
        <w:t xml:space="preserve"> </w:t>
      </w:r>
    </w:p>
    <w:p w:rsidR="00213BFC" w:rsidRPr="00213BFC" w:rsidRDefault="00213BFC" w:rsidP="004E6A1E">
      <w:pPr>
        <w:autoSpaceDE w:val="0"/>
        <w:autoSpaceDN w:val="0"/>
        <w:ind w:right="558"/>
        <w:rPr>
          <w:rFonts w:ascii="Arial" w:hAnsi="Arial" w:cs="Arial"/>
          <w:color w:val="000000"/>
          <w:sz w:val="16"/>
          <w:szCs w:val="16"/>
          <w:lang w:val="de-DE"/>
        </w:rPr>
      </w:pPr>
      <w:r>
        <w:rPr>
          <w:rFonts w:ascii="Arial" w:hAnsi="Arial" w:cs="Arial"/>
          <w:color w:val="000000"/>
          <w:sz w:val="16"/>
          <w:szCs w:val="16"/>
          <w:lang w:val="de-DE"/>
        </w:rPr>
        <w:t>(</w:t>
      </w:r>
      <w:r w:rsidRPr="006502F8">
        <w:rPr>
          <w:rFonts w:ascii="Arial" w:hAnsi="Arial" w:cs="Arial"/>
          <w:color w:val="000000"/>
          <w:sz w:val="16"/>
          <w:szCs w:val="16"/>
          <w:lang w:val="de-DE"/>
        </w:rPr>
        <w:t>Siehe hierzu Technisches Blatt K872</w:t>
      </w:r>
      <w:r w:rsidR="002B6B67">
        <w:rPr>
          <w:rFonts w:ascii="Arial" w:hAnsi="Arial" w:cs="Arial"/>
          <w:color w:val="000000"/>
          <w:sz w:val="16"/>
          <w:szCs w:val="16"/>
          <w:lang w:val="de-DE"/>
        </w:rPr>
        <w:t>e</w:t>
      </w:r>
      <w:r w:rsidRPr="006502F8">
        <w:rPr>
          <w:rFonts w:ascii="Arial" w:hAnsi="Arial" w:cs="Arial"/>
          <w:color w:val="000000"/>
          <w:sz w:val="16"/>
          <w:szCs w:val="16"/>
          <w:lang w:val="de-DE"/>
        </w:rPr>
        <w:t>.de (</w:t>
      </w:r>
      <w:hyperlink r:id="rId9" w:history="1">
        <w:r w:rsidRPr="000E1EAA">
          <w:rPr>
            <w:rStyle w:val="Hyperlink"/>
            <w:rFonts w:ascii="Arial" w:hAnsi="Arial" w:cs="Arial"/>
            <w:sz w:val="16"/>
            <w:szCs w:val="16"/>
            <w:lang w:val="de-DE"/>
          </w:rPr>
          <w:t>www.knauf-design.com</w:t>
        </w:r>
      </w:hyperlink>
      <w:r w:rsidRPr="006502F8">
        <w:rPr>
          <w:rFonts w:ascii="Arial" w:hAnsi="Arial" w:cs="Arial"/>
          <w:color w:val="000000"/>
          <w:sz w:val="16"/>
          <w:szCs w:val="16"/>
          <w:lang w:val="de-DE"/>
        </w:rPr>
        <w:t>)</w:t>
      </w:r>
    </w:p>
    <w:sectPr w:rsidR="00213BFC" w:rsidRPr="00213BFC" w:rsidSect="00102322">
      <w:headerReference w:type="default" r:id="rId10"/>
      <w:footerReference w:type="default" r:id="rId11"/>
      <w:pgSz w:w="11907" w:h="16839" w:code="9"/>
      <w:pgMar w:top="1440" w:right="794" w:bottom="1440" w:left="1134" w:header="72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F14" w:rsidRDefault="00C77F14" w:rsidP="00C77F14">
      <w:r>
        <w:separator/>
      </w:r>
    </w:p>
  </w:endnote>
  <w:endnote w:type="continuationSeparator" w:id="0">
    <w:p w:rsidR="00C77F14" w:rsidRDefault="00C77F14" w:rsidP="00C77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50F" w:rsidRPr="00F92CC0" w:rsidRDefault="0011450F">
    <w:pPr>
      <w:pStyle w:val="Fuzeile"/>
      <w:rPr>
        <w:rFonts w:ascii="Arial" w:hAnsi="Arial" w:cs="Arial"/>
        <w:i/>
        <w:sz w:val="16"/>
        <w:szCs w:val="16"/>
        <w:lang w:val="de-DE"/>
      </w:rPr>
    </w:pPr>
    <w:r w:rsidRPr="00F92CC0">
      <w:rPr>
        <w:rFonts w:ascii="Arial" w:hAnsi="Arial" w:cs="Arial"/>
        <w:i/>
        <w:sz w:val="16"/>
        <w:szCs w:val="16"/>
        <w:lang w:val="de-DE"/>
      </w:rPr>
      <w:t>Kursivschrift sind Auswahlmöglichkeiten</w:t>
    </w:r>
  </w:p>
  <w:p w:rsidR="00F92CC0" w:rsidRPr="00F92CC0" w:rsidRDefault="00F92CC0">
    <w:pPr>
      <w:pStyle w:val="Fuzeile"/>
      <w:rPr>
        <w:rFonts w:ascii="Arial" w:hAnsi="Arial" w:cs="Arial"/>
        <w:i/>
        <w:sz w:val="16"/>
        <w:szCs w:val="16"/>
        <w:lang w:val="de-DE"/>
      </w:rPr>
    </w:pPr>
  </w:p>
  <w:p w:rsidR="00F92CC0" w:rsidRPr="00F92CC0" w:rsidRDefault="00F92CC0">
    <w:pPr>
      <w:pStyle w:val="Fuzeile"/>
      <w:rPr>
        <w:rFonts w:ascii="Arial" w:hAnsi="Arial" w:cs="Arial"/>
        <w:i/>
        <w:sz w:val="16"/>
        <w:szCs w:val="16"/>
        <w:lang w:val="de-DE"/>
      </w:rPr>
    </w:pPr>
  </w:p>
  <w:p w:rsidR="00F92CC0" w:rsidRPr="00F92CC0" w:rsidRDefault="00F92CC0">
    <w:pPr>
      <w:pStyle w:val="Fuzeile"/>
      <w:rPr>
        <w:rFonts w:ascii="Arial" w:hAnsi="Arial" w:cs="Arial"/>
        <w:sz w:val="16"/>
        <w:szCs w:val="16"/>
        <w:lang w:val="de-DE"/>
      </w:rPr>
    </w:pPr>
    <w:r w:rsidRPr="00F92CC0">
      <w:rPr>
        <w:rFonts w:ascii="Arial" w:hAnsi="Arial" w:cs="Arial"/>
        <w:sz w:val="16"/>
        <w:szCs w:val="16"/>
        <w:lang w:val="de-DE"/>
      </w:rPr>
      <w:t>2017-05-01_Ausschreibungstext_DESIGNBOARD230WOOD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F14" w:rsidRDefault="00C77F14" w:rsidP="00C77F14">
      <w:r>
        <w:separator/>
      </w:r>
    </w:p>
  </w:footnote>
  <w:footnote w:type="continuationSeparator" w:id="0">
    <w:p w:rsidR="00C77F14" w:rsidRDefault="00C77F14" w:rsidP="00C77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F14" w:rsidRDefault="00C77F14">
    <w:pPr>
      <w:pStyle w:val="Kopfzeile"/>
    </w:pPr>
    <w:r>
      <w:ptab w:relativeTo="margin" w:alignment="center" w:leader="none"/>
    </w:r>
    <w:r>
      <w:ptab w:relativeTo="margin" w:alignment="right" w:leader="none"/>
    </w:r>
    <w:r w:rsidR="00121F4E">
      <w:rPr>
        <w:noProof/>
        <w:lang w:val="de-DE" w:eastAsia="de-DE"/>
      </w:rPr>
      <w:drawing>
        <wp:inline distT="0" distB="0" distL="0" distR="0" wp14:anchorId="7AF71B6D" wp14:editId="74E41B48">
          <wp:extent cx="2406569" cy="756000"/>
          <wp:effectExtent l="0" t="0" r="0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aufDesign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569" cy="75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263"/>
    <w:multiLevelType w:val="hybridMultilevel"/>
    <w:tmpl w:val="7AC43504"/>
    <w:lvl w:ilvl="0" w:tplc="000E77FC">
      <w:numFmt w:val="bullet"/>
      <w:lvlText w:val="-"/>
      <w:lvlJc w:val="left"/>
      <w:pPr>
        <w:ind w:left="33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1">
    <w:nsid w:val="28767606"/>
    <w:multiLevelType w:val="hybridMultilevel"/>
    <w:tmpl w:val="0C324530"/>
    <w:lvl w:ilvl="0" w:tplc="53FA00E0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51F72CDD"/>
    <w:multiLevelType w:val="hybridMultilevel"/>
    <w:tmpl w:val="D84EEB4E"/>
    <w:lvl w:ilvl="0" w:tplc="A81A65A4">
      <w:numFmt w:val="bullet"/>
      <w:lvlText w:val="-"/>
      <w:lvlJc w:val="left"/>
      <w:pPr>
        <w:ind w:left="39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F07"/>
    <w:rsid w:val="00087417"/>
    <w:rsid w:val="000B0F1F"/>
    <w:rsid w:val="000E0E41"/>
    <w:rsid w:val="00102322"/>
    <w:rsid w:val="0011450F"/>
    <w:rsid w:val="00121F4E"/>
    <w:rsid w:val="00161C5B"/>
    <w:rsid w:val="001B44CE"/>
    <w:rsid w:val="001B71BD"/>
    <w:rsid w:val="001D322B"/>
    <w:rsid w:val="00213BFC"/>
    <w:rsid w:val="00276973"/>
    <w:rsid w:val="002A5844"/>
    <w:rsid w:val="002B6B67"/>
    <w:rsid w:val="002F3A65"/>
    <w:rsid w:val="003276BC"/>
    <w:rsid w:val="00366B50"/>
    <w:rsid w:val="003E75B1"/>
    <w:rsid w:val="0041083D"/>
    <w:rsid w:val="004202A9"/>
    <w:rsid w:val="0044172E"/>
    <w:rsid w:val="00464199"/>
    <w:rsid w:val="004874D7"/>
    <w:rsid w:val="004A35B0"/>
    <w:rsid w:val="004C6486"/>
    <w:rsid w:val="004D01C9"/>
    <w:rsid w:val="004E05E5"/>
    <w:rsid w:val="004E6A1E"/>
    <w:rsid w:val="004E7936"/>
    <w:rsid w:val="00547D1B"/>
    <w:rsid w:val="00566AFE"/>
    <w:rsid w:val="005701E3"/>
    <w:rsid w:val="0057281E"/>
    <w:rsid w:val="005A25DD"/>
    <w:rsid w:val="005A2FAD"/>
    <w:rsid w:val="005E4DB5"/>
    <w:rsid w:val="005F445D"/>
    <w:rsid w:val="0060303F"/>
    <w:rsid w:val="006502F8"/>
    <w:rsid w:val="0065437C"/>
    <w:rsid w:val="00655F07"/>
    <w:rsid w:val="00703A81"/>
    <w:rsid w:val="007741A2"/>
    <w:rsid w:val="007A6A5B"/>
    <w:rsid w:val="00801177"/>
    <w:rsid w:val="00821942"/>
    <w:rsid w:val="00831E05"/>
    <w:rsid w:val="00863B60"/>
    <w:rsid w:val="00904367"/>
    <w:rsid w:val="009115CA"/>
    <w:rsid w:val="009538AD"/>
    <w:rsid w:val="009D2B01"/>
    <w:rsid w:val="009D5B9C"/>
    <w:rsid w:val="009F4793"/>
    <w:rsid w:val="00A0628D"/>
    <w:rsid w:val="00A160B4"/>
    <w:rsid w:val="00A56D34"/>
    <w:rsid w:val="00A67614"/>
    <w:rsid w:val="00A767AE"/>
    <w:rsid w:val="00A83509"/>
    <w:rsid w:val="00AA684F"/>
    <w:rsid w:val="00AB5079"/>
    <w:rsid w:val="00AD00A8"/>
    <w:rsid w:val="00AE4CBD"/>
    <w:rsid w:val="00B31A99"/>
    <w:rsid w:val="00B351EA"/>
    <w:rsid w:val="00B577A3"/>
    <w:rsid w:val="00B60D0A"/>
    <w:rsid w:val="00B72AB0"/>
    <w:rsid w:val="00C27EA4"/>
    <w:rsid w:val="00C7651D"/>
    <w:rsid w:val="00C77F14"/>
    <w:rsid w:val="00CA5645"/>
    <w:rsid w:val="00CC3E36"/>
    <w:rsid w:val="00D10F13"/>
    <w:rsid w:val="00D72949"/>
    <w:rsid w:val="00DA713C"/>
    <w:rsid w:val="00E00B93"/>
    <w:rsid w:val="00E16F85"/>
    <w:rsid w:val="00E36E7B"/>
    <w:rsid w:val="00E51CB0"/>
    <w:rsid w:val="00E7466F"/>
    <w:rsid w:val="00E81E36"/>
    <w:rsid w:val="00E95371"/>
    <w:rsid w:val="00EB62F6"/>
    <w:rsid w:val="00EB7A0F"/>
    <w:rsid w:val="00EF0DB3"/>
    <w:rsid w:val="00F3131A"/>
    <w:rsid w:val="00F414FC"/>
    <w:rsid w:val="00F4765F"/>
    <w:rsid w:val="00F92CC0"/>
    <w:rsid w:val="00F95755"/>
    <w:rsid w:val="00FD0B4B"/>
    <w:rsid w:val="00FD2BE3"/>
    <w:rsid w:val="00FE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5F07"/>
    <w:pPr>
      <w:spacing w:after="0" w:line="240" w:lineRule="auto"/>
    </w:pPr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90436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3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3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77F14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7F14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77F14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7F14"/>
    <w:rPr>
      <w:rFonts w:ascii="Calibri" w:hAnsi="Calibri" w:cs="Times New Roman"/>
    </w:rPr>
  </w:style>
  <w:style w:type="paragraph" w:styleId="Listenabsatz">
    <w:name w:val="List Paragraph"/>
    <w:basedOn w:val="Standard"/>
    <w:uiPriority w:val="34"/>
    <w:qFormat/>
    <w:rsid w:val="0057281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502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5F07"/>
    <w:pPr>
      <w:spacing w:after="0" w:line="240" w:lineRule="auto"/>
    </w:pPr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90436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3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3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77F14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7F14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77F14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7F14"/>
    <w:rPr>
      <w:rFonts w:ascii="Calibri" w:hAnsi="Calibri" w:cs="Times New Roman"/>
    </w:rPr>
  </w:style>
  <w:style w:type="paragraph" w:styleId="Listenabsatz">
    <w:name w:val="List Paragraph"/>
    <w:basedOn w:val="Standard"/>
    <w:uiPriority w:val="34"/>
    <w:qFormat/>
    <w:rsid w:val="0057281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502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auf-design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nauf-desig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Knauf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RiesslerM</dc:creator>
  <cp:lastModifiedBy>WegmannB</cp:lastModifiedBy>
  <cp:revision>5</cp:revision>
  <cp:lastPrinted>2017-03-23T14:23:00Z</cp:lastPrinted>
  <dcterms:created xsi:type="dcterms:W3CDTF">2017-05-01T07:37:00Z</dcterms:created>
  <dcterms:modified xsi:type="dcterms:W3CDTF">2017-05-01T15:51:00Z</dcterms:modified>
</cp:coreProperties>
</file>