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EF" w:rsidRPr="002311C6" w:rsidRDefault="0010766A" w:rsidP="006C3F56">
      <w:pPr>
        <w:spacing w:line="360" w:lineRule="auto"/>
        <w:rPr>
          <w:rFonts w:ascii="Arial" w:hAnsi="Arial" w:cs="Arial"/>
          <w:b/>
        </w:rPr>
      </w:pPr>
      <w:r>
        <w:rPr>
          <w:rFonts w:ascii="Arial" w:hAnsi="Arial" w:cs="Arial"/>
          <w:b/>
          <w:noProof/>
        </w:rPr>
        <mc:AlternateContent>
          <mc:Choice Requires="wps">
            <w:drawing>
              <wp:anchor distT="0" distB="0" distL="114300" distR="114300" simplePos="0" relativeHeight="251658240" behindDoc="0" locked="1" layoutInCell="1" allowOverlap="1">
                <wp:simplePos x="0" y="0"/>
                <wp:positionH relativeFrom="column">
                  <wp:posOffset>3432810</wp:posOffset>
                </wp:positionH>
                <wp:positionV relativeFrom="page">
                  <wp:posOffset>2120265</wp:posOffset>
                </wp:positionV>
                <wp:extent cx="3067050" cy="314960"/>
                <wp:effectExtent l="3810" t="0" r="0" b="317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67D" w:rsidRPr="00891065" w:rsidRDefault="00A2667D" w:rsidP="00BA7A89">
                            <w:pPr>
                              <w:jc w:val="right"/>
                              <w:rPr>
                                <w:rFonts w:ascii="Arial" w:hAnsi="Arial"/>
                                <w:sz w:val="16"/>
                              </w:rPr>
                            </w:pPr>
                            <w:r>
                              <w:rPr>
                                <w:rFonts w:ascii="Arial" w:hAnsi="Arial"/>
                                <w:sz w:val="16"/>
                              </w:rPr>
                              <w:fldChar w:fldCharType="begin"/>
                            </w:r>
                            <w:r>
                              <w:rPr>
                                <w:rFonts w:ascii="Arial" w:hAnsi="Arial"/>
                                <w:sz w:val="16"/>
                              </w:rPr>
                              <w:instrText xml:space="preserve"> </w:instrText>
                            </w:r>
                            <w:r w:rsidR="008D74CE">
                              <w:rPr>
                                <w:rFonts w:ascii="Arial" w:hAnsi="Arial"/>
                                <w:sz w:val="16"/>
                              </w:rPr>
                              <w:instrText>FILENAME</w:instrText>
                            </w:r>
                            <w:r>
                              <w:rPr>
                                <w:rFonts w:ascii="Arial" w:hAnsi="Arial"/>
                                <w:sz w:val="16"/>
                              </w:rPr>
                              <w:instrText xml:space="preserve">   \* MERGEFORMAT </w:instrText>
                            </w:r>
                            <w:r>
                              <w:rPr>
                                <w:rFonts w:ascii="Arial" w:hAnsi="Arial"/>
                                <w:sz w:val="16"/>
                              </w:rPr>
                              <w:fldChar w:fldCharType="separate"/>
                            </w:r>
                            <w:r w:rsidR="00321533" w:rsidRPr="00321533">
                              <w:rPr>
                                <w:rFonts w:ascii="Arial" w:hAnsi="Arial"/>
                                <w:noProof/>
                                <w:sz w:val="16"/>
                                <w:szCs w:val="16"/>
                              </w:rPr>
                              <w:t>Knauf Presse</w:t>
                            </w:r>
                            <w:r w:rsidR="00321533">
                              <w:rPr>
                                <w:rFonts w:ascii="Arial" w:hAnsi="Arial"/>
                                <w:noProof/>
                                <w:sz w:val="16"/>
                              </w:rPr>
                              <w:t xml:space="preserve"> </w:t>
                            </w:r>
                            <w:r w:rsidR="00485EE4">
                              <w:rPr>
                                <w:rFonts w:ascii="Arial" w:hAnsi="Arial"/>
                                <w:noProof/>
                                <w:sz w:val="16"/>
                              </w:rPr>
                              <w:t>Gewinnspiel Lotuis XS Werktage</w:t>
                            </w:r>
                            <w:r w:rsidR="00321533">
                              <w:rPr>
                                <w:rFonts w:ascii="Arial" w:hAnsi="Arial"/>
                                <w:noProof/>
                                <w:sz w:val="16"/>
                              </w:rPr>
                              <w:t>.doc</w:t>
                            </w:r>
                            <w:r>
                              <w:rPr>
                                <w:rFonts w:ascii="Arial" w:hAnsi="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70.3pt;margin-top:166.95pt;width:241.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VTrwIAAKs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" filled="f" stroked="f">
                <v:textbox inset="0,0,0,0">
                  <w:txbxContent>
                    <w:p w:rsidR="00A2667D" w:rsidRPr="00891065" w:rsidRDefault="00A2667D" w:rsidP="00BA7A89">
                      <w:pPr>
                        <w:jc w:val="right"/>
                        <w:rPr>
                          <w:rFonts w:ascii="Arial" w:hAnsi="Arial"/>
                          <w:sz w:val="16"/>
                        </w:rPr>
                      </w:pPr>
                      <w:r>
                        <w:rPr>
                          <w:rFonts w:ascii="Arial" w:hAnsi="Arial"/>
                          <w:sz w:val="16"/>
                        </w:rPr>
                        <w:fldChar w:fldCharType="begin"/>
                      </w:r>
                      <w:r>
                        <w:rPr>
                          <w:rFonts w:ascii="Arial" w:hAnsi="Arial"/>
                          <w:sz w:val="16"/>
                        </w:rPr>
                        <w:instrText xml:space="preserve"> </w:instrText>
                      </w:r>
                      <w:r w:rsidR="008D74CE">
                        <w:rPr>
                          <w:rFonts w:ascii="Arial" w:hAnsi="Arial"/>
                          <w:sz w:val="16"/>
                        </w:rPr>
                        <w:instrText>FILENAME</w:instrText>
                      </w:r>
                      <w:r>
                        <w:rPr>
                          <w:rFonts w:ascii="Arial" w:hAnsi="Arial"/>
                          <w:sz w:val="16"/>
                        </w:rPr>
                        <w:instrText xml:space="preserve">   \* MERGEFORMAT </w:instrText>
                      </w:r>
                      <w:r>
                        <w:rPr>
                          <w:rFonts w:ascii="Arial" w:hAnsi="Arial"/>
                          <w:sz w:val="16"/>
                        </w:rPr>
                        <w:fldChar w:fldCharType="separate"/>
                      </w:r>
                      <w:r w:rsidR="00321533" w:rsidRPr="00321533">
                        <w:rPr>
                          <w:rFonts w:ascii="Arial" w:hAnsi="Arial"/>
                          <w:noProof/>
                          <w:sz w:val="16"/>
                          <w:szCs w:val="16"/>
                        </w:rPr>
                        <w:t>Knauf Presse</w:t>
                      </w:r>
                      <w:r w:rsidR="00321533">
                        <w:rPr>
                          <w:rFonts w:ascii="Arial" w:hAnsi="Arial"/>
                          <w:noProof/>
                          <w:sz w:val="16"/>
                        </w:rPr>
                        <w:t xml:space="preserve"> </w:t>
                      </w:r>
                      <w:r w:rsidR="00485EE4">
                        <w:rPr>
                          <w:rFonts w:ascii="Arial" w:hAnsi="Arial"/>
                          <w:noProof/>
                          <w:sz w:val="16"/>
                        </w:rPr>
                        <w:t>Gewinnspiel Lotuis XS Werktage</w:t>
                      </w:r>
                      <w:r w:rsidR="00321533">
                        <w:rPr>
                          <w:rFonts w:ascii="Arial" w:hAnsi="Arial"/>
                          <w:noProof/>
                          <w:sz w:val="16"/>
                        </w:rPr>
                        <w:t>.doc</w:t>
                      </w:r>
                      <w:r>
                        <w:rPr>
                          <w:rFonts w:ascii="Arial" w:hAnsi="Arial"/>
                          <w:sz w:val="16"/>
                        </w:rPr>
                        <w:fldChar w:fldCharType="end"/>
                      </w:r>
                    </w:p>
                  </w:txbxContent>
                </v:textbox>
                <w10:wrap anchory="page"/>
                <w10:anchorlock/>
              </v:shape>
            </w:pict>
          </mc:Fallback>
        </mc:AlternateContent>
      </w:r>
      <w:r>
        <w:rPr>
          <w:rFonts w:ascii="Arial" w:hAnsi="Arial" w:cs="Arial"/>
          <w:b/>
          <w:noProof/>
        </w:rPr>
        <mc:AlternateContent>
          <mc:Choice Requires="wps">
            <w:drawing>
              <wp:anchor distT="0" distB="0" distL="114300" distR="114300" simplePos="0" relativeHeight="251657216" behindDoc="0" locked="1" layoutInCell="1" allowOverlap="1">
                <wp:simplePos x="0" y="0"/>
                <wp:positionH relativeFrom="column">
                  <wp:posOffset>4598035</wp:posOffset>
                </wp:positionH>
                <wp:positionV relativeFrom="paragraph">
                  <wp:posOffset>-440055</wp:posOffset>
                </wp:positionV>
                <wp:extent cx="1992630" cy="281940"/>
                <wp:effectExtent l="0" t="0" r="635"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2630" cy="281940"/>
                        </a:xfrm>
                        <a:prstGeom prst="rect">
                          <a:avLst/>
                        </a:prstGeom>
                        <a:noFill/>
                        <a:ln>
                          <a:noFill/>
                        </a:ln>
                        <a:extLst>
                          <a:ext uri="{909E8E84-426E-40DD-AFC4-6F175D3DCCD1}">
                            <a14:hiddenFill xmlns:a14="http://schemas.microsoft.com/office/drawing/2010/main">
                              <a:solidFill>
                                <a:srgbClr val="DFDFDF"/>
                              </a:solidFill>
                            </a14:hiddenFill>
                          </a:ext>
                          <a:ext uri="{91240B29-F687-4F45-9708-019B960494DF}">
                            <a14:hiddenLine xmlns:a14="http://schemas.microsoft.com/office/drawing/2010/main" w="0">
                              <a:solidFill>
                                <a:srgbClr val="BFBFBF"/>
                              </a:solidFill>
                              <a:miter lim="800000"/>
                              <a:headEnd/>
                              <a:tailEnd/>
                            </a14:hiddenLine>
                          </a:ext>
                        </a:extLst>
                      </wps:spPr>
                      <wps:txbx>
                        <w:txbxContent>
                          <w:p w:rsidR="00A2667D" w:rsidRPr="00115612" w:rsidRDefault="00F36DA1" w:rsidP="00BA7A89">
                            <w:pPr>
                              <w:jc w:val="right"/>
                              <w:rPr>
                                <w:szCs w:val="22"/>
                              </w:rPr>
                            </w:pPr>
                            <w:proofErr w:type="spellStart"/>
                            <w:r>
                              <w:rPr>
                                <w:rFonts w:ascii="Arial" w:hAnsi="Arial" w:cs="Arial"/>
                                <w:sz w:val="22"/>
                                <w:szCs w:val="22"/>
                              </w:rPr>
                              <w:t>Iphofen</w:t>
                            </w:r>
                            <w:proofErr w:type="spellEnd"/>
                            <w:r>
                              <w:rPr>
                                <w:rFonts w:ascii="Arial" w:hAnsi="Arial" w:cs="Arial"/>
                                <w:sz w:val="22"/>
                                <w:szCs w:val="22"/>
                              </w:rPr>
                              <w:t>, Oktober</w:t>
                            </w:r>
                            <w:r w:rsidR="00F10261">
                              <w:rPr>
                                <w:rFonts w:ascii="Arial" w:hAnsi="Arial" w:cs="Arial"/>
                                <w:sz w:val="22"/>
                                <w:szCs w:val="22"/>
                              </w:rPr>
                              <w:t xml:space="preserve"> </w:t>
                            </w:r>
                            <w:r w:rsidR="00A2667D">
                              <w:rPr>
                                <w:rFonts w:ascii="Arial" w:hAnsi="Arial" w:cs="Arial"/>
                                <w:sz w:val="22"/>
                                <w:szCs w:val="22"/>
                              </w:rPr>
                              <w:t>201</w:t>
                            </w:r>
                            <w:r w:rsidR="00F10261">
                              <w:rPr>
                                <w:rFonts w:ascii="Arial" w:hAnsi="Arial" w:cs="Arial"/>
                                <w:sz w:val="22"/>
                                <w:szCs w:val="22"/>
                              </w:rPr>
                              <w:t>9</w:t>
                            </w:r>
                          </w:p>
                          <w:p w:rsidR="00A2667D" w:rsidRDefault="00A2667D" w:rsidP="00BA7A8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362.05pt;margin-top:-34.65pt;width:156.9pt;height:22.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" filled="f" fillcolor="#dfdfdf" stroked="f" strokecolor="#bfbfbf" strokeweight="0">
                <v:textbox>
                  <w:txbxContent>
                    <w:p w:rsidR="00A2667D" w:rsidRPr="00115612" w:rsidRDefault="00F36DA1" w:rsidP="00BA7A89">
                      <w:pPr>
                        <w:jc w:val="right"/>
                        <w:rPr>
                          <w:szCs w:val="22"/>
                        </w:rPr>
                      </w:pPr>
                      <w:proofErr w:type="spellStart"/>
                      <w:r>
                        <w:rPr>
                          <w:rFonts w:ascii="Arial" w:hAnsi="Arial" w:cs="Arial"/>
                          <w:sz w:val="22"/>
                          <w:szCs w:val="22"/>
                        </w:rPr>
                        <w:t>Iphofen</w:t>
                      </w:r>
                      <w:proofErr w:type="spellEnd"/>
                      <w:r>
                        <w:rPr>
                          <w:rFonts w:ascii="Arial" w:hAnsi="Arial" w:cs="Arial"/>
                          <w:sz w:val="22"/>
                          <w:szCs w:val="22"/>
                        </w:rPr>
                        <w:t>, Oktober</w:t>
                      </w:r>
                      <w:r w:rsidR="00F10261">
                        <w:rPr>
                          <w:rFonts w:ascii="Arial" w:hAnsi="Arial" w:cs="Arial"/>
                          <w:sz w:val="22"/>
                          <w:szCs w:val="22"/>
                        </w:rPr>
                        <w:t xml:space="preserve"> </w:t>
                      </w:r>
                      <w:r w:rsidR="00A2667D">
                        <w:rPr>
                          <w:rFonts w:ascii="Arial" w:hAnsi="Arial" w:cs="Arial"/>
                          <w:sz w:val="22"/>
                          <w:szCs w:val="22"/>
                        </w:rPr>
                        <w:t>201</w:t>
                      </w:r>
                      <w:r w:rsidR="00F10261">
                        <w:rPr>
                          <w:rFonts w:ascii="Arial" w:hAnsi="Arial" w:cs="Arial"/>
                          <w:sz w:val="22"/>
                          <w:szCs w:val="22"/>
                        </w:rPr>
                        <w:t>9</w:t>
                      </w:r>
                    </w:p>
                    <w:p w:rsidR="00A2667D" w:rsidRDefault="00A2667D" w:rsidP="00BA7A89">
                      <w:pPr>
                        <w:jc w:val="right"/>
                      </w:pPr>
                    </w:p>
                  </w:txbxContent>
                </v:textbox>
                <w10:anchorlock/>
              </v:shape>
            </w:pict>
          </mc:Fallback>
        </mc:AlternateContent>
      </w:r>
    </w:p>
    <w:p w:rsidR="00501A4D" w:rsidRPr="00D45025" w:rsidRDefault="00D45025" w:rsidP="00E90BF3">
      <w:pPr>
        <w:spacing w:line="360" w:lineRule="auto"/>
        <w:jc w:val="both"/>
        <w:rPr>
          <w:rFonts w:ascii="Arial" w:hAnsi="Arial" w:cs="Arial"/>
          <w:sz w:val="22"/>
          <w:szCs w:val="22"/>
          <w:u w:val="single"/>
        </w:rPr>
      </w:pPr>
      <w:r>
        <w:rPr>
          <w:rFonts w:ascii="Arial" w:hAnsi="Arial" w:cs="Arial"/>
          <w:sz w:val="22"/>
          <w:szCs w:val="22"/>
          <w:u w:val="single"/>
        </w:rPr>
        <w:t>Boden-</w:t>
      </w:r>
      <w:r w:rsidR="00485EE4" w:rsidRPr="00D45025">
        <w:rPr>
          <w:rFonts w:ascii="Arial" w:hAnsi="Arial" w:cs="Arial"/>
          <w:sz w:val="22"/>
          <w:szCs w:val="22"/>
          <w:u w:val="single"/>
        </w:rPr>
        <w:t>Gewinnspiel für Fachunternehmer</w:t>
      </w:r>
      <w:r>
        <w:rPr>
          <w:rFonts w:ascii="Arial" w:hAnsi="Arial" w:cs="Arial"/>
          <w:sz w:val="22"/>
          <w:szCs w:val="22"/>
          <w:u w:val="single"/>
        </w:rPr>
        <w:t xml:space="preserve"> </w:t>
      </w:r>
    </w:p>
    <w:p w:rsidR="00EF4AB7" w:rsidRPr="00D45025" w:rsidRDefault="00EF4AB7" w:rsidP="00E90BF3">
      <w:pPr>
        <w:spacing w:line="360" w:lineRule="auto"/>
        <w:jc w:val="both"/>
        <w:rPr>
          <w:rFonts w:ascii="Arial" w:hAnsi="Arial" w:cs="Arial"/>
          <w:sz w:val="22"/>
          <w:szCs w:val="22"/>
        </w:rPr>
      </w:pPr>
    </w:p>
    <w:p w:rsidR="00A2667D" w:rsidRPr="00D45025" w:rsidRDefault="00D45025" w:rsidP="00E90BF3">
      <w:pPr>
        <w:spacing w:line="360" w:lineRule="auto"/>
        <w:jc w:val="both"/>
        <w:rPr>
          <w:rFonts w:ascii="Arial" w:hAnsi="Arial" w:cs="Arial"/>
          <w:b/>
          <w:sz w:val="30"/>
          <w:szCs w:val="30"/>
        </w:rPr>
      </w:pPr>
      <w:r w:rsidRPr="00D45025">
        <w:rPr>
          <w:rFonts w:ascii="Arial" w:hAnsi="Arial" w:cs="Arial"/>
          <w:b/>
          <w:sz w:val="30"/>
          <w:szCs w:val="30"/>
        </w:rPr>
        <w:t>Knauf Werktage – immer ein Gewinn</w:t>
      </w:r>
    </w:p>
    <w:p w:rsidR="00A2667D" w:rsidRPr="00D45025" w:rsidRDefault="00A2667D" w:rsidP="00E90BF3">
      <w:pPr>
        <w:spacing w:line="360" w:lineRule="auto"/>
        <w:jc w:val="both"/>
        <w:rPr>
          <w:rFonts w:ascii="Arial" w:hAnsi="Arial" w:cs="Arial"/>
          <w:sz w:val="22"/>
          <w:szCs w:val="22"/>
        </w:rPr>
      </w:pPr>
    </w:p>
    <w:p w:rsidR="00BA7A89" w:rsidRDefault="009B0D50" w:rsidP="00B57109">
      <w:pPr>
        <w:spacing w:line="360" w:lineRule="auto"/>
        <w:jc w:val="both"/>
        <w:rPr>
          <w:rFonts w:ascii="Arial" w:hAnsi="Arial" w:cs="Arial"/>
          <w:sz w:val="22"/>
          <w:szCs w:val="22"/>
        </w:rPr>
      </w:pPr>
      <w:r>
        <w:rPr>
          <w:rFonts w:ascii="Arial" w:hAnsi="Arial" w:cs="Arial"/>
          <w:sz w:val="22"/>
          <w:szCs w:val="22"/>
        </w:rPr>
        <w:t xml:space="preserve">Gleich doppelt gewinnbringend erwies sich der </w:t>
      </w:r>
      <w:r w:rsidR="00EA5133">
        <w:rPr>
          <w:rFonts w:ascii="Arial" w:hAnsi="Arial" w:cs="Arial"/>
          <w:sz w:val="22"/>
          <w:szCs w:val="22"/>
        </w:rPr>
        <w:t>Besuch von Mario Schmäl</w:t>
      </w:r>
      <w:r>
        <w:rPr>
          <w:rFonts w:ascii="Arial" w:hAnsi="Arial" w:cs="Arial"/>
          <w:sz w:val="22"/>
          <w:szCs w:val="22"/>
        </w:rPr>
        <w:t xml:space="preserve"> </w:t>
      </w:r>
      <w:r w:rsidR="002E294A">
        <w:rPr>
          <w:rFonts w:ascii="Arial" w:hAnsi="Arial" w:cs="Arial"/>
          <w:sz w:val="22"/>
          <w:szCs w:val="22"/>
        </w:rPr>
        <w:t>vom</w:t>
      </w:r>
      <w:r w:rsidR="0041739C">
        <w:rPr>
          <w:rFonts w:ascii="Arial" w:hAnsi="Arial" w:cs="Arial"/>
          <w:sz w:val="22"/>
          <w:szCs w:val="22"/>
        </w:rPr>
        <w:t xml:space="preserve"> gleichnamigen Fachbetrieb</w:t>
      </w:r>
      <w:r>
        <w:rPr>
          <w:rFonts w:ascii="Arial" w:hAnsi="Arial" w:cs="Arial"/>
          <w:sz w:val="22"/>
          <w:szCs w:val="22"/>
        </w:rPr>
        <w:t xml:space="preserve"> für Montag</w:t>
      </w:r>
      <w:r w:rsidR="00A24276">
        <w:rPr>
          <w:rFonts w:ascii="Arial" w:hAnsi="Arial" w:cs="Arial"/>
          <w:sz w:val="22"/>
          <w:szCs w:val="22"/>
        </w:rPr>
        <w:t>e</w:t>
      </w:r>
      <w:r w:rsidR="0041739C">
        <w:rPr>
          <w:rFonts w:ascii="Arial" w:hAnsi="Arial" w:cs="Arial"/>
          <w:sz w:val="22"/>
          <w:szCs w:val="22"/>
        </w:rPr>
        <w:t xml:space="preserve"> und Innenausbau</w:t>
      </w:r>
      <w:r>
        <w:rPr>
          <w:rFonts w:ascii="Arial" w:hAnsi="Arial" w:cs="Arial"/>
          <w:sz w:val="22"/>
          <w:szCs w:val="22"/>
        </w:rPr>
        <w:t xml:space="preserve"> auf den Werktagen</w:t>
      </w:r>
      <w:r w:rsidR="00EA5133">
        <w:rPr>
          <w:rFonts w:ascii="Arial" w:hAnsi="Arial" w:cs="Arial"/>
          <w:sz w:val="22"/>
          <w:szCs w:val="22"/>
        </w:rPr>
        <w:t xml:space="preserve"> </w:t>
      </w:r>
      <w:r w:rsidR="00D4399A">
        <w:rPr>
          <w:rFonts w:ascii="Arial" w:hAnsi="Arial" w:cs="Arial"/>
          <w:sz w:val="22"/>
          <w:szCs w:val="22"/>
        </w:rPr>
        <w:t xml:space="preserve">im Frühjahr </w:t>
      </w:r>
      <w:r w:rsidR="00EA5133">
        <w:rPr>
          <w:rFonts w:ascii="Arial" w:hAnsi="Arial" w:cs="Arial"/>
          <w:sz w:val="22"/>
          <w:szCs w:val="22"/>
        </w:rPr>
        <w:t>in Mainz</w:t>
      </w:r>
      <w:r>
        <w:rPr>
          <w:rFonts w:ascii="Arial" w:hAnsi="Arial" w:cs="Arial"/>
          <w:sz w:val="22"/>
          <w:szCs w:val="22"/>
        </w:rPr>
        <w:t>. Neben den vielen Neuheiten und Innovationen, die Knauf auf seiner Leistungsschau Anfang 2019 an sechs Standorten in ganz De</w:t>
      </w:r>
      <w:r w:rsidR="00E32C7F">
        <w:rPr>
          <w:rFonts w:ascii="Arial" w:hAnsi="Arial" w:cs="Arial"/>
          <w:sz w:val="22"/>
          <w:szCs w:val="22"/>
        </w:rPr>
        <w:t xml:space="preserve">utschland präsentierte, </w:t>
      </w:r>
      <w:r w:rsidR="00D45025">
        <w:rPr>
          <w:rFonts w:ascii="Arial" w:hAnsi="Arial" w:cs="Arial"/>
          <w:sz w:val="22"/>
          <w:szCs w:val="22"/>
        </w:rPr>
        <w:t>feierte</w:t>
      </w:r>
      <w:r w:rsidR="00E32C7F">
        <w:rPr>
          <w:rFonts w:ascii="Arial" w:hAnsi="Arial" w:cs="Arial"/>
          <w:sz w:val="22"/>
          <w:szCs w:val="22"/>
        </w:rPr>
        <w:t xml:space="preserve"> der </w:t>
      </w:r>
      <w:r w:rsidR="002E294A">
        <w:rPr>
          <w:rFonts w:ascii="Arial" w:hAnsi="Arial" w:cs="Arial"/>
          <w:sz w:val="22"/>
          <w:szCs w:val="22"/>
        </w:rPr>
        <w:t>Trockenbau</w:t>
      </w:r>
      <w:r w:rsidR="00F36DA1">
        <w:rPr>
          <w:rFonts w:ascii="Arial" w:hAnsi="Arial" w:cs="Arial"/>
          <w:sz w:val="22"/>
          <w:szCs w:val="22"/>
        </w:rPr>
        <w:t>-</w:t>
      </w:r>
      <w:bookmarkStart w:id="0" w:name="_GoBack"/>
      <w:bookmarkEnd w:id="0"/>
      <w:r w:rsidR="002E294A">
        <w:rPr>
          <w:rFonts w:ascii="Arial" w:hAnsi="Arial" w:cs="Arial"/>
          <w:sz w:val="22"/>
          <w:szCs w:val="22"/>
        </w:rPr>
        <w:t xml:space="preserve"> und Boden</w:t>
      </w:r>
      <w:r w:rsidR="00E32C7F">
        <w:rPr>
          <w:rFonts w:ascii="Arial" w:hAnsi="Arial" w:cs="Arial"/>
          <w:sz w:val="22"/>
          <w:szCs w:val="22"/>
        </w:rPr>
        <w:t xml:space="preserve">profi aus Budenbach im </w:t>
      </w:r>
      <w:r w:rsidR="003F7184">
        <w:rPr>
          <w:rFonts w:ascii="Arial" w:hAnsi="Arial" w:cs="Arial"/>
          <w:sz w:val="22"/>
          <w:szCs w:val="22"/>
        </w:rPr>
        <w:t>Hunsrück sein ganz persönliches Erfolgserlebnis. Unter den zahlreichen Teilnehmern am Werktage Gewinnspiel zu den Knauf Bodenspachtelmassen wurde er als Gewinner des Hauptpreises gezogen. Künftig kann er beim Einsatz der Knauf Spachtel- und Ausgleichsmassen für den Boden auf eine nagelneue PFT Lotu</w:t>
      </w:r>
      <w:r w:rsidR="00B57109">
        <w:rPr>
          <w:rFonts w:ascii="Arial" w:hAnsi="Arial" w:cs="Arial"/>
          <w:sz w:val="22"/>
          <w:szCs w:val="22"/>
        </w:rPr>
        <w:t xml:space="preserve">s </w:t>
      </w:r>
      <w:r w:rsidR="003F7184">
        <w:rPr>
          <w:rFonts w:ascii="Arial" w:hAnsi="Arial" w:cs="Arial"/>
          <w:sz w:val="22"/>
          <w:szCs w:val="22"/>
        </w:rPr>
        <w:t>X</w:t>
      </w:r>
      <w:r w:rsidR="00B57109">
        <w:rPr>
          <w:rFonts w:ascii="Arial" w:hAnsi="Arial" w:cs="Arial"/>
          <w:sz w:val="22"/>
          <w:szCs w:val="22"/>
        </w:rPr>
        <w:t>S</w:t>
      </w:r>
      <w:r w:rsidR="003F7184">
        <w:rPr>
          <w:rFonts w:ascii="Arial" w:hAnsi="Arial" w:cs="Arial"/>
          <w:sz w:val="22"/>
          <w:szCs w:val="22"/>
        </w:rPr>
        <w:t xml:space="preserve"> bauen. </w:t>
      </w:r>
      <w:r w:rsidR="00B57109">
        <w:rPr>
          <w:rFonts w:ascii="Arial" w:hAnsi="Arial" w:cs="Arial"/>
          <w:sz w:val="22"/>
          <w:szCs w:val="22"/>
        </w:rPr>
        <w:t>Mit dem</w:t>
      </w:r>
      <w:r w:rsidR="003F7184">
        <w:rPr>
          <w:rFonts w:ascii="Arial" w:hAnsi="Arial" w:cs="Arial"/>
          <w:sz w:val="22"/>
          <w:szCs w:val="22"/>
        </w:rPr>
        <w:t xml:space="preserve"> leistungsfähigen</w:t>
      </w:r>
      <w:r w:rsidR="00B57109">
        <w:rPr>
          <w:rFonts w:ascii="Arial" w:hAnsi="Arial" w:cs="Arial"/>
          <w:sz w:val="22"/>
          <w:szCs w:val="22"/>
        </w:rPr>
        <w:t xml:space="preserve"> und zugleich kompakten Durchlaufmischer</w:t>
      </w:r>
      <w:r w:rsidR="003F7184">
        <w:rPr>
          <w:rFonts w:ascii="Arial" w:hAnsi="Arial" w:cs="Arial"/>
          <w:sz w:val="22"/>
          <w:szCs w:val="22"/>
        </w:rPr>
        <w:t xml:space="preserve"> </w:t>
      </w:r>
      <w:r w:rsidR="002E294A">
        <w:rPr>
          <w:rFonts w:ascii="Arial" w:hAnsi="Arial" w:cs="Arial"/>
          <w:sz w:val="22"/>
          <w:szCs w:val="22"/>
        </w:rPr>
        <w:t>lassen sich künftige</w:t>
      </w:r>
      <w:r w:rsidR="00B57109">
        <w:rPr>
          <w:rFonts w:ascii="Arial" w:hAnsi="Arial" w:cs="Arial"/>
          <w:sz w:val="22"/>
          <w:szCs w:val="22"/>
        </w:rPr>
        <w:t xml:space="preserve"> Arbeiten noch effizienter ausführen.</w:t>
      </w:r>
    </w:p>
    <w:p w:rsidR="00B57109" w:rsidRDefault="00B57109" w:rsidP="006C3F56">
      <w:pPr>
        <w:spacing w:line="360" w:lineRule="auto"/>
        <w:rPr>
          <w:rFonts w:ascii="Arial" w:hAnsi="Arial" w:cs="Arial"/>
          <w:sz w:val="22"/>
          <w:szCs w:val="22"/>
        </w:rPr>
      </w:pPr>
    </w:p>
    <w:p w:rsidR="00B57109" w:rsidRPr="009B0D50" w:rsidRDefault="00B57109" w:rsidP="00EA5133">
      <w:pPr>
        <w:spacing w:line="360" w:lineRule="auto"/>
        <w:jc w:val="both"/>
        <w:rPr>
          <w:rFonts w:ascii="Arial" w:hAnsi="Arial" w:cs="Arial"/>
          <w:sz w:val="22"/>
          <w:szCs w:val="22"/>
        </w:rPr>
      </w:pPr>
      <w:r>
        <w:rPr>
          <w:rFonts w:ascii="Arial" w:hAnsi="Arial" w:cs="Arial"/>
          <w:sz w:val="22"/>
          <w:szCs w:val="22"/>
        </w:rPr>
        <w:t>Jutta Bildstein, Knauf Fachberaterin Boden</w:t>
      </w:r>
      <w:r w:rsidR="003E1300">
        <w:rPr>
          <w:rFonts w:ascii="Arial" w:hAnsi="Arial" w:cs="Arial"/>
          <w:sz w:val="22"/>
          <w:szCs w:val="22"/>
        </w:rPr>
        <w:t>,</w:t>
      </w:r>
      <w:r>
        <w:rPr>
          <w:rFonts w:ascii="Arial" w:hAnsi="Arial" w:cs="Arial"/>
          <w:sz w:val="22"/>
          <w:szCs w:val="22"/>
        </w:rPr>
        <w:t xml:space="preserve"> und Gerd Greger, Vertriebsleiter Boden und Bindemittel bei Knauf, übergaben die hochwertige Maschine an den glücklichen Gewinner. </w:t>
      </w:r>
      <w:r w:rsidR="00D45025">
        <w:rPr>
          <w:rFonts w:ascii="Arial" w:hAnsi="Arial" w:cs="Arial"/>
          <w:sz w:val="22"/>
          <w:szCs w:val="22"/>
        </w:rPr>
        <w:t>„</w:t>
      </w:r>
      <w:r>
        <w:rPr>
          <w:rFonts w:ascii="Arial" w:hAnsi="Arial" w:cs="Arial"/>
          <w:sz w:val="22"/>
          <w:szCs w:val="22"/>
        </w:rPr>
        <w:t xml:space="preserve">Die neue Maschine wird </w:t>
      </w:r>
      <w:r w:rsidR="00EA5133">
        <w:rPr>
          <w:rFonts w:ascii="Arial" w:hAnsi="Arial" w:cs="Arial"/>
          <w:sz w:val="22"/>
          <w:szCs w:val="22"/>
        </w:rPr>
        <w:t>meinem Team und mir</w:t>
      </w:r>
      <w:r>
        <w:rPr>
          <w:rFonts w:ascii="Arial" w:hAnsi="Arial" w:cs="Arial"/>
          <w:sz w:val="22"/>
          <w:szCs w:val="22"/>
        </w:rPr>
        <w:t xml:space="preserve"> bei unseren kommenden Aufgaben im Bodenbereich </w:t>
      </w:r>
      <w:r w:rsidR="00EA5133">
        <w:rPr>
          <w:rFonts w:ascii="Arial" w:hAnsi="Arial" w:cs="Arial"/>
          <w:sz w:val="22"/>
          <w:szCs w:val="22"/>
        </w:rPr>
        <w:t>eine wertvolle Hilfe sein</w:t>
      </w:r>
      <w:r w:rsidR="00D45025">
        <w:rPr>
          <w:rFonts w:ascii="Arial" w:hAnsi="Arial" w:cs="Arial"/>
          <w:sz w:val="22"/>
          <w:szCs w:val="22"/>
        </w:rPr>
        <w:t>“</w:t>
      </w:r>
      <w:r w:rsidR="00EA5133">
        <w:rPr>
          <w:rFonts w:ascii="Arial" w:hAnsi="Arial" w:cs="Arial"/>
          <w:sz w:val="22"/>
          <w:szCs w:val="22"/>
        </w:rPr>
        <w:t xml:space="preserve">, freut sich Mario Schmäl, der </w:t>
      </w:r>
      <w:r w:rsidR="002E294A">
        <w:rPr>
          <w:rFonts w:ascii="Arial" w:hAnsi="Arial" w:cs="Arial"/>
          <w:sz w:val="22"/>
          <w:szCs w:val="22"/>
        </w:rPr>
        <w:t xml:space="preserve">seit langem </w:t>
      </w:r>
      <w:r w:rsidR="00EA5133">
        <w:rPr>
          <w:rFonts w:ascii="Arial" w:hAnsi="Arial" w:cs="Arial"/>
          <w:sz w:val="22"/>
          <w:szCs w:val="22"/>
        </w:rPr>
        <w:t>die hohe Qualität und Zuverlässigkeit der Knauf Systeme s</w:t>
      </w:r>
      <w:r w:rsidR="002E294A">
        <w:rPr>
          <w:rFonts w:ascii="Arial" w:hAnsi="Arial" w:cs="Arial"/>
          <w:sz w:val="22"/>
          <w:szCs w:val="22"/>
        </w:rPr>
        <w:t>chätzt</w:t>
      </w:r>
      <w:r w:rsidR="00EA5133">
        <w:rPr>
          <w:rFonts w:ascii="Arial" w:hAnsi="Arial" w:cs="Arial"/>
          <w:sz w:val="22"/>
          <w:szCs w:val="22"/>
        </w:rPr>
        <w:t xml:space="preserve">. </w:t>
      </w:r>
      <w:r w:rsidR="003E1300">
        <w:rPr>
          <w:rFonts w:ascii="Arial" w:hAnsi="Arial" w:cs="Arial"/>
          <w:sz w:val="22"/>
          <w:szCs w:val="22"/>
        </w:rPr>
        <w:t>Er ist regelmäßiger Besucher der Knauf Werktage.</w:t>
      </w:r>
      <w:r w:rsidR="00EA5133">
        <w:rPr>
          <w:rFonts w:ascii="Arial" w:hAnsi="Arial" w:cs="Arial"/>
          <w:sz w:val="22"/>
          <w:szCs w:val="22"/>
        </w:rPr>
        <w:t xml:space="preserve"> „Für mich sind die Werktage aufgrund der vielen Neuheiten, der </w:t>
      </w:r>
      <w:r w:rsidR="002E294A">
        <w:rPr>
          <w:rFonts w:ascii="Arial" w:hAnsi="Arial" w:cs="Arial"/>
          <w:sz w:val="22"/>
          <w:szCs w:val="22"/>
        </w:rPr>
        <w:t>tollen</w:t>
      </w:r>
      <w:r w:rsidR="00EA5133">
        <w:rPr>
          <w:rFonts w:ascii="Arial" w:hAnsi="Arial" w:cs="Arial"/>
          <w:sz w:val="22"/>
          <w:szCs w:val="22"/>
        </w:rPr>
        <w:t xml:space="preserve"> Atmosphäre und de</w:t>
      </w:r>
      <w:r w:rsidR="003E1300">
        <w:rPr>
          <w:rFonts w:ascii="Arial" w:hAnsi="Arial" w:cs="Arial"/>
          <w:sz w:val="22"/>
          <w:szCs w:val="22"/>
        </w:rPr>
        <w:t>r guten Fachgespräche</w:t>
      </w:r>
      <w:r w:rsidR="00EA5133">
        <w:rPr>
          <w:rFonts w:ascii="Arial" w:hAnsi="Arial" w:cs="Arial"/>
          <w:sz w:val="22"/>
          <w:szCs w:val="22"/>
        </w:rPr>
        <w:t xml:space="preserve"> immer ein Gewinn. Dass es sich in diesem Jahr mit diesem tollen </w:t>
      </w:r>
      <w:r w:rsidR="00D45025">
        <w:rPr>
          <w:rFonts w:ascii="Arial" w:hAnsi="Arial" w:cs="Arial"/>
          <w:sz w:val="22"/>
          <w:szCs w:val="22"/>
        </w:rPr>
        <w:t>Preis</w:t>
      </w:r>
      <w:r w:rsidR="00EA5133">
        <w:rPr>
          <w:rFonts w:ascii="Arial" w:hAnsi="Arial" w:cs="Arial"/>
          <w:sz w:val="22"/>
          <w:szCs w:val="22"/>
        </w:rPr>
        <w:t xml:space="preserve"> gleich doppelt gelohnt</w:t>
      </w:r>
      <w:r w:rsidR="00236E74">
        <w:rPr>
          <w:rFonts w:ascii="Arial" w:hAnsi="Arial" w:cs="Arial"/>
          <w:sz w:val="22"/>
          <w:szCs w:val="22"/>
        </w:rPr>
        <w:t xml:space="preserve"> hat, freu</w:t>
      </w:r>
      <w:r w:rsidR="00EA5133">
        <w:rPr>
          <w:rFonts w:ascii="Arial" w:hAnsi="Arial" w:cs="Arial"/>
          <w:sz w:val="22"/>
          <w:szCs w:val="22"/>
        </w:rPr>
        <w:t xml:space="preserve">t mich natürlich </w:t>
      </w:r>
      <w:r w:rsidR="00D45025">
        <w:rPr>
          <w:rFonts w:ascii="Arial" w:hAnsi="Arial" w:cs="Arial"/>
          <w:sz w:val="22"/>
          <w:szCs w:val="22"/>
        </w:rPr>
        <w:t>umso mehr</w:t>
      </w:r>
      <w:r w:rsidR="00EA5133">
        <w:rPr>
          <w:rFonts w:ascii="Arial" w:hAnsi="Arial" w:cs="Arial"/>
          <w:sz w:val="22"/>
          <w:szCs w:val="22"/>
        </w:rPr>
        <w:t>“,</w:t>
      </w:r>
      <w:r w:rsidR="00D45025">
        <w:rPr>
          <w:rFonts w:ascii="Arial" w:hAnsi="Arial" w:cs="Arial"/>
          <w:sz w:val="22"/>
          <w:szCs w:val="22"/>
        </w:rPr>
        <w:t xml:space="preserve"> </w:t>
      </w:r>
      <w:r w:rsidR="00236E74">
        <w:rPr>
          <w:rFonts w:ascii="Arial" w:hAnsi="Arial" w:cs="Arial"/>
          <w:sz w:val="22"/>
          <w:szCs w:val="22"/>
        </w:rPr>
        <w:t>erzählt</w:t>
      </w:r>
      <w:r w:rsidR="00D45025">
        <w:rPr>
          <w:rFonts w:ascii="Arial" w:hAnsi="Arial" w:cs="Arial"/>
          <w:sz w:val="22"/>
          <w:szCs w:val="22"/>
        </w:rPr>
        <w:t xml:space="preserve"> er und </w:t>
      </w:r>
      <w:r w:rsidR="002E294A">
        <w:rPr>
          <w:rFonts w:ascii="Arial" w:hAnsi="Arial" w:cs="Arial"/>
          <w:sz w:val="22"/>
          <w:szCs w:val="22"/>
        </w:rPr>
        <w:t>ist sich sicher</w:t>
      </w:r>
      <w:r w:rsidR="00D45025">
        <w:rPr>
          <w:rFonts w:ascii="Arial" w:hAnsi="Arial" w:cs="Arial"/>
          <w:sz w:val="22"/>
          <w:szCs w:val="22"/>
        </w:rPr>
        <w:t xml:space="preserve">, </w:t>
      </w:r>
      <w:r w:rsidR="002E294A">
        <w:rPr>
          <w:rFonts w:ascii="Arial" w:hAnsi="Arial" w:cs="Arial"/>
          <w:sz w:val="22"/>
          <w:szCs w:val="22"/>
        </w:rPr>
        <w:t>auch künftig bei den Werktagen mit dabei zu sein.</w:t>
      </w:r>
    </w:p>
    <w:tbl>
      <w:tblPr>
        <w:tblW w:w="0" w:type="auto"/>
        <w:jc w:val="center"/>
        <w:tblBorders>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5244"/>
        <w:gridCol w:w="2551"/>
      </w:tblGrid>
      <w:tr w:rsidR="00277D87" w:rsidRPr="002311C6" w:rsidTr="006610E0">
        <w:trPr>
          <w:trHeight w:val="454"/>
          <w:jc w:val="center"/>
        </w:trPr>
        <w:tc>
          <w:tcPr>
            <w:tcW w:w="5103" w:type="dxa"/>
            <w:tcBorders>
              <w:top w:val="nil"/>
              <w:bottom w:val="nil"/>
              <w:right w:val="single" w:sz="4" w:space="0" w:color="A6A6A6"/>
            </w:tcBorders>
            <w:tcMar>
              <w:top w:w="284" w:type="dxa"/>
            </w:tcMar>
            <w:vAlign w:val="bottom"/>
          </w:tcPr>
          <w:p w:rsidR="00277D87" w:rsidRPr="002311C6" w:rsidRDefault="00277D87" w:rsidP="001C1F28">
            <w:pPr>
              <w:rPr>
                <w:rFonts w:ascii="Arial" w:hAnsi="Arial" w:cs="Arial"/>
                <w:sz w:val="20"/>
                <w:szCs w:val="20"/>
              </w:rPr>
            </w:pPr>
            <w:r w:rsidRPr="009B0D50">
              <w:rPr>
                <w:rFonts w:ascii="Arial" w:hAnsi="Arial" w:cs="Arial"/>
                <w:sz w:val="20"/>
                <w:szCs w:val="20"/>
              </w:rPr>
              <w:lastRenderedPageBreak/>
              <w:br w:type="page"/>
            </w:r>
            <w:r w:rsidRPr="009B0D50">
              <w:rPr>
                <w:rFonts w:ascii="Arial" w:hAnsi="Arial" w:cs="Arial"/>
                <w:sz w:val="20"/>
                <w:szCs w:val="20"/>
              </w:rPr>
              <w:br w:type="page"/>
            </w:r>
            <w:r w:rsidR="006610E0" w:rsidRPr="006610E0">
              <w:rPr>
                <w:rFonts w:ascii="Arial" w:hAnsi="Arial" w:cs="Arial"/>
                <w:noProof/>
                <w:sz w:val="20"/>
                <w:szCs w:val="20"/>
              </w:rPr>
              <w:drawing>
                <wp:inline distT="0" distB="0" distL="0" distR="0">
                  <wp:extent cx="3248886" cy="2343150"/>
                  <wp:effectExtent l="0" t="0" r="8890" b="0"/>
                  <wp:docPr id="16" name="Grafik 16" descr="G:\Marketing\Bereich_Presse-Öffentlichkeitsarbeit\Presseaussendungen\2019\09-2019\Gewinnspiel Lotus XL Werktage\Knauf-Werktage-Gewinnspiel-Bo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Bereich_Presse-Öffentlichkeitsarbeit\Presseaussendungen\2019\09-2019\Gewinnspiel Lotus XL Werktage\Knauf-Werktage-Gewinnspiel-Boden.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250616" cy="2344398"/>
                          </a:xfrm>
                          <a:prstGeom prst="rect">
                            <a:avLst/>
                          </a:prstGeom>
                          <a:noFill/>
                          <a:ln>
                            <a:noFill/>
                          </a:ln>
                        </pic:spPr>
                      </pic:pic>
                    </a:graphicData>
                  </a:graphic>
                </wp:inline>
              </w:drawing>
            </w:r>
          </w:p>
        </w:tc>
        <w:tc>
          <w:tcPr>
            <w:tcW w:w="2692" w:type="dxa"/>
            <w:tcBorders>
              <w:top w:val="nil"/>
              <w:left w:val="single" w:sz="4" w:space="0" w:color="A6A6A6"/>
              <w:bottom w:val="nil"/>
            </w:tcBorders>
            <w:tcMar>
              <w:top w:w="284" w:type="dxa"/>
            </w:tcMar>
            <w:vAlign w:val="bottom"/>
          </w:tcPr>
          <w:p w:rsidR="00277D87" w:rsidRPr="002311C6" w:rsidRDefault="00277D87" w:rsidP="001C1F28">
            <w:pPr>
              <w:rPr>
                <w:rFonts w:ascii="Arial" w:hAnsi="Arial" w:cs="Arial"/>
                <w:sz w:val="20"/>
                <w:szCs w:val="20"/>
              </w:rPr>
            </w:pPr>
          </w:p>
        </w:tc>
      </w:tr>
      <w:tr w:rsidR="00277D87" w:rsidRPr="002311C6" w:rsidTr="006610E0">
        <w:trPr>
          <w:trHeight w:val="454"/>
          <w:jc w:val="center"/>
        </w:trPr>
        <w:tc>
          <w:tcPr>
            <w:tcW w:w="5103" w:type="dxa"/>
            <w:tcBorders>
              <w:top w:val="nil"/>
              <w:bottom w:val="single" w:sz="4" w:space="0" w:color="A6A6A6"/>
              <w:right w:val="single" w:sz="4" w:space="0" w:color="A6A6A6"/>
            </w:tcBorders>
          </w:tcPr>
          <w:p w:rsidR="00277D87" w:rsidRDefault="006610E0" w:rsidP="006610E0">
            <w:pPr>
              <w:rPr>
                <w:rFonts w:ascii="Arial" w:hAnsi="Arial" w:cs="Arial"/>
                <w:sz w:val="20"/>
                <w:szCs w:val="20"/>
              </w:rPr>
            </w:pPr>
            <w:r>
              <w:rPr>
                <w:rFonts w:ascii="Arial" w:hAnsi="Arial" w:cs="Arial"/>
                <w:sz w:val="20"/>
                <w:szCs w:val="20"/>
              </w:rPr>
              <w:t xml:space="preserve">Glücklicher Gewinner. Mario Schmäl (li.), Fachunternehmer aus Budenbach im Hunsrück, und Gerd Greger, Knauf Vertriebsleiter Boden und Bindemittel, bei der Übergabe der PFT Lotus XS. </w:t>
            </w:r>
          </w:p>
          <w:p w:rsidR="006610E0" w:rsidRPr="002311C6" w:rsidRDefault="006610E0" w:rsidP="006610E0">
            <w:pPr>
              <w:rPr>
                <w:rFonts w:ascii="Arial" w:hAnsi="Arial" w:cs="Arial"/>
                <w:sz w:val="20"/>
                <w:szCs w:val="20"/>
              </w:rPr>
            </w:pPr>
            <w:r>
              <w:rPr>
                <w:rFonts w:ascii="Arial" w:hAnsi="Arial" w:cs="Arial"/>
                <w:sz w:val="20"/>
                <w:szCs w:val="20"/>
              </w:rPr>
              <w:t>(Foto: Knauf)</w:t>
            </w:r>
          </w:p>
        </w:tc>
        <w:tc>
          <w:tcPr>
            <w:tcW w:w="2692" w:type="dxa"/>
            <w:tcBorders>
              <w:top w:val="nil"/>
              <w:left w:val="single" w:sz="4" w:space="0" w:color="A6A6A6"/>
              <w:bottom w:val="single" w:sz="4" w:space="0" w:color="A6A6A6"/>
            </w:tcBorders>
          </w:tcPr>
          <w:p w:rsidR="00277D87" w:rsidRPr="002311C6" w:rsidRDefault="00277D87" w:rsidP="00277D87">
            <w:pPr>
              <w:rPr>
                <w:rFonts w:ascii="Arial" w:hAnsi="Arial" w:cs="Arial"/>
                <w:sz w:val="20"/>
                <w:szCs w:val="20"/>
              </w:rPr>
            </w:pPr>
          </w:p>
        </w:tc>
      </w:tr>
    </w:tbl>
    <w:p w:rsidR="00A450D2" w:rsidRDefault="00A450D2" w:rsidP="000644CA">
      <w:pPr>
        <w:spacing w:line="360" w:lineRule="auto"/>
        <w:rPr>
          <w:rFonts w:ascii="Arial" w:hAnsi="Arial" w:cs="Arial"/>
          <w:sz w:val="22"/>
          <w:szCs w:val="22"/>
        </w:rPr>
      </w:pPr>
    </w:p>
    <w:p w:rsidR="00F2081B" w:rsidRPr="00A450D2" w:rsidRDefault="00A450D2" w:rsidP="000644CA">
      <w:pPr>
        <w:spacing w:line="360" w:lineRule="auto"/>
        <w:rPr>
          <w:rFonts w:ascii="Arial" w:hAnsi="Arial" w:cs="Arial"/>
          <w:b/>
          <w:sz w:val="16"/>
          <w:szCs w:val="16"/>
        </w:rPr>
      </w:pPr>
      <w:r w:rsidRPr="00A450D2">
        <w:rPr>
          <w:rFonts w:ascii="Arial" w:hAnsi="Arial" w:cs="Arial"/>
          <w:b/>
          <w:sz w:val="16"/>
          <w:szCs w:val="16"/>
        </w:rPr>
        <w:t>Hinweis zur Bildnutzung:</w:t>
      </w:r>
    </w:p>
    <w:p w:rsidR="00F2081B" w:rsidRPr="00A450D2" w:rsidRDefault="00F2081B" w:rsidP="00F2081B">
      <w:pPr>
        <w:spacing w:line="360" w:lineRule="auto"/>
        <w:rPr>
          <w:rFonts w:ascii="Arial" w:hAnsi="Arial" w:cs="Arial"/>
          <w:sz w:val="16"/>
          <w:szCs w:val="16"/>
        </w:rPr>
      </w:pPr>
      <w:r w:rsidRPr="00A450D2">
        <w:rPr>
          <w:rFonts w:ascii="Arial" w:hAnsi="Arial" w:cs="Arial"/>
          <w:sz w:val="16"/>
          <w:szCs w:val="16"/>
        </w:rPr>
        <w:t>Die Verwendung von Knauf Pressefotos und Bilddaten darf nur zu Pressezwecken im Rahmen einer Berichterstattung von Knauf erfolgen. Die Weitergabe von Fotos an Dritte ist nicht gestattet.</w:t>
      </w:r>
    </w:p>
    <w:p w:rsidR="00F2081B" w:rsidRDefault="00F2081B" w:rsidP="000644CA">
      <w:pPr>
        <w:spacing w:line="360" w:lineRule="auto"/>
        <w:rPr>
          <w:rFonts w:ascii="Arial" w:hAnsi="Arial" w:cs="Arial"/>
          <w:sz w:val="20"/>
          <w:szCs w:val="20"/>
        </w:rPr>
      </w:pPr>
    </w:p>
    <w:p w:rsidR="00F2081B" w:rsidRPr="002311C6" w:rsidRDefault="00F2081B" w:rsidP="000644CA">
      <w:pPr>
        <w:spacing w:line="360" w:lineRule="auto"/>
        <w:rPr>
          <w:rFonts w:ascii="Arial" w:hAnsi="Arial" w:cs="Arial"/>
          <w:sz w:val="22"/>
          <w:szCs w:val="22"/>
        </w:rPr>
      </w:pPr>
    </w:p>
    <w:tbl>
      <w:tblPr>
        <w:tblW w:w="0" w:type="auto"/>
        <w:tblInd w:w="108" w:type="dxa"/>
        <w:tblLayout w:type="fixed"/>
        <w:tblCellMar>
          <w:top w:w="142" w:type="dxa"/>
          <w:left w:w="142" w:type="dxa"/>
          <w:bottom w:w="142" w:type="dxa"/>
          <w:right w:w="142" w:type="dxa"/>
        </w:tblCellMar>
        <w:tblLook w:val="00A0" w:firstRow="1" w:lastRow="0" w:firstColumn="1" w:lastColumn="0" w:noHBand="0" w:noVBand="0"/>
      </w:tblPr>
      <w:tblGrid>
        <w:gridCol w:w="7797"/>
      </w:tblGrid>
      <w:tr w:rsidR="000644CA" w:rsidRPr="002311C6" w:rsidTr="00295E84">
        <w:tc>
          <w:tcPr>
            <w:tcW w:w="7797" w:type="dxa"/>
            <w:shd w:val="clear" w:color="auto" w:fill="E6E6E6"/>
          </w:tcPr>
          <w:p w:rsidR="000644CA" w:rsidRPr="002311C6" w:rsidRDefault="000644CA" w:rsidP="00295E84">
            <w:pPr>
              <w:rPr>
                <w:rFonts w:ascii="Arial" w:hAnsi="Arial" w:cs="Arial"/>
                <w:b/>
                <w:sz w:val="18"/>
                <w:szCs w:val="18"/>
              </w:rPr>
            </w:pPr>
            <w:r w:rsidRPr="002311C6">
              <w:rPr>
                <w:rFonts w:ascii="Arial" w:hAnsi="Arial" w:cs="Arial"/>
                <w:b/>
                <w:sz w:val="18"/>
                <w:szCs w:val="18"/>
              </w:rPr>
              <w:t>Knauf Gips KG (</w:t>
            </w:r>
            <w:hyperlink r:id="rId8" w:history="1">
              <w:r w:rsidRPr="002311C6">
                <w:rPr>
                  <w:rStyle w:val="Hyperlink"/>
                  <w:rFonts w:ascii="Arial" w:hAnsi="Arial" w:cs="Arial"/>
                  <w:b/>
                  <w:sz w:val="18"/>
                  <w:szCs w:val="18"/>
                </w:rPr>
                <w:t>www.knauf.de</w:t>
              </w:r>
            </w:hyperlink>
            <w:r w:rsidRPr="002311C6">
              <w:rPr>
                <w:rStyle w:val="Hyperlink"/>
                <w:rFonts w:ascii="Arial" w:hAnsi="Arial" w:cs="Arial"/>
                <w:b/>
                <w:sz w:val="18"/>
                <w:szCs w:val="18"/>
              </w:rPr>
              <w:t>)</w:t>
            </w:r>
          </w:p>
          <w:p w:rsidR="000644CA" w:rsidRPr="000644CA" w:rsidRDefault="000644CA" w:rsidP="00295E84">
            <w:pPr>
              <w:jc w:val="both"/>
              <w:rPr>
                <w:rFonts w:ascii="Arial" w:eastAsia="Dotum" w:hAnsi="Arial" w:cs="Arial"/>
                <w:sz w:val="16"/>
                <w:szCs w:val="16"/>
              </w:rPr>
            </w:pPr>
            <w:r w:rsidRPr="000644CA">
              <w:rPr>
                <w:rFonts w:ascii="Arial" w:eastAsia="Dotum" w:hAnsi="Arial" w:cs="Arial"/>
                <w:sz w:val="16"/>
                <w:szCs w:val="16"/>
              </w:rPr>
              <w:t xml:space="preserve">Die Knauf Gips KG, ein Unternehmen der Knauf Gruppe, ist spezialisiert auf Systeme für Trockenbau und Boden, Putz und Fassade. Knauf Trockenbau-Systeme sind ein Synonym für leistungsfähigen Schall-, Brand- und Wärmeschutz an Boden, Wand und Decke. Am Boden sorgen Knauf Fließ- und Nivellierestriche für den schnellen Baufortschritt. Zu den Knauf Putzen zählen Markenklassiker wie </w:t>
            </w:r>
            <w:proofErr w:type="spellStart"/>
            <w:r w:rsidRPr="000644CA">
              <w:rPr>
                <w:rFonts w:ascii="Arial" w:eastAsia="Dotum" w:hAnsi="Arial" w:cs="Arial"/>
                <w:sz w:val="16"/>
                <w:szCs w:val="16"/>
              </w:rPr>
              <w:t>Rotband</w:t>
            </w:r>
            <w:proofErr w:type="spellEnd"/>
            <w:r w:rsidRPr="000644CA">
              <w:rPr>
                <w:rFonts w:ascii="Arial" w:eastAsia="Dotum" w:hAnsi="Arial" w:cs="Arial"/>
                <w:sz w:val="16"/>
                <w:szCs w:val="16"/>
              </w:rPr>
              <w:t xml:space="preserve">, MP75, SM700 oder </w:t>
            </w:r>
            <w:proofErr w:type="spellStart"/>
            <w:r w:rsidRPr="000644CA">
              <w:rPr>
                <w:rFonts w:ascii="Arial" w:eastAsia="Dotum" w:hAnsi="Arial" w:cs="Arial"/>
                <w:sz w:val="16"/>
                <w:szCs w:val="16"/>
              </w:rPr>
              <w:t>Rotkalk</w:t>
            </w:r>
            <w:proofErr w:type="spellEnd"/>
            <w:r w:rsidRPr="000644CA">
              <w:rPr>
                <w:rFonts w:ascii="Arial" w:eastAsia="Dotum" w:hAnsi="Arial" w:cs="Arial"/>
                <w:sz w:val="16"/>
                <w:szCs w:val="16"/>
              </w:rPr>
              <w:t>. An der Fassade stehen die Wärmedämm-Verbundsysteme WARM-WAND für energieeffiziente Gestaltung.</w:t>
            </w:r>
            <w:r w:rsidR="000E4B6C">
              <w:rPr>
                <w:rFonts w:ascii="Arial" w:eastAsia="Dotum" w:hAnsi="Arial" w:cs="Arial"/>
                <w:sz w:val="16"/>
                <w:szCs w:val="16"/>
              </w:rPr>
              <w:t xml:space="preserve"> </w:t>
            </w:r>
            <w:r w:rsidR="00D01325">
              <w:rPr>
                <w:rFonts w:ascii="Arial" w:eastAsia="Dotum" w:hAnsi="Arial" w:cs="Arial"/>
                <w:sz w:val="16"/>
                <w:szCs w:val="16"/>
              </w:rPr>
              <w:t>Neue Maßstäbe setzt die leichte, leistungsfähige und wirtschaftliche Knauf Außenwand.</w:t>
            </w:r>
          </w:p>
          <w:p w:rsidR="000644CA" w:rsidRPr="000644CA" w:rsidRDefault="000644CA" w:rsidP="00295E84">
            <w:pPr>
              <w:pStyle w:val="StandardWeb"/>
              <w:spacing w:before="2" w:after="2"/>
              <w:rPr>
                <w:rFonts w:ascii="Arial" w:hAnsi="Arial" w:cs="Arial"/>
                <w:sz w:val="16"/>
                <w:szCs w:val="16"/>
              </w:rPr>
            </w:pPr>
          </w:p>
          <w:p w:rsidR="000644CA" w:rsidRPr="002311C6" w:rsidRDefault="000644CA" w:rsidP="00295E84">
            <w:pPr>
              <w:rPr>
                <w:rFonts w:ascii="Arial" w:eastAsia="Dotum" w:hAnsi="Arial" w:cs="Arial"/>
                <w:b/>
                <w:sz w:val="18"/>
                <w:szCs w:val="18"/>
              </w:rPr>
            </w:pPr>
            <w:r w:rsidRPr="002311C6">
              <w:rPr>
                <w:rFonts w:ascii="Arial" w:eastAsia="Dotum" w:hAnsi="Arial" w:cs="Arial"/>
                <w:b/>
                <w:sz w:val="18"/>
                <w:szCs w:val="18"/>
              </w:rPr>
              <w:t>Knauf Gruppe (</w:t>
            </w:r>
            <w:hyperlink r:id="rId9" w:history="1">
              <w:r w:rsidRPr="002311C6">
                <w:rPr>
                  <w:rStyle w:val="Hyperlink"/>
                  <w:rFonts w:ascii="Arial" w:eastAsia="Dotum" w:hAnsi="Arial" w:cs="Arial"/>
                  <w:b/>
                  <w:sz w:val="18"/>
                  <w:szCs w:val="18"/>
                </w:rPr>
                <w:t>www.knauf.com</w:t>
              </w:r>
            </w:hyperlink>
            <w:r w:rsidRPr="002311C6">
              <w:rPr>
                <w:rFonts w:ascii="Arial" w:eastAsia="Dotum" w:hAnsi="Arial" w:cs="Arial"/>
                <w:b/>
                <w:sz w:val="18"/>
                <w:szCs w:val="18"/>
              </w:rPr>
              <w:t xml:space="preserve">, </w:t>
            </w:r>
            <w:hyperlink r:id="rId10" w:history="1">
              <w:r w:rsidRPr="002311C6">
                <w:rPr>
                  <w:rStyle w:val="Hyperlink"/>
                  <w:rFonts w:ascii="Arial" w:eastAsia="Dotum" w:hAnsi="Arial" w:cs="Arial"/>
                  <w:b/>
                  <w:sz w:val="18"/>
                  <w:szCs w:val="18"/>
                </w:rPr>
                <w:t>www.knauf-deutschland.de</w:t>
              </w:r>
            </w:hyperlink>
            <w:r w:rsidRPr="002311C6">
              <w:rPr>
                <w:rFonts w:ascii="Arial" w:eastAsia="Dotum" w:hAnsi="Arial" w:cs="Arial"/>
                <w:b/>
                <w:sz w:val="18"/>
                <w:szCs w:val="18"/>
              </w:rPr>
              <w:t>)</w:t>
            </w:r>
          </w:p>
          <w:p w:rsidR="000644CA" w:rsidRPr="000644CA" w:rsidRDefault="000644CA" w:rsidP="00262048">
            <w:pPr>
              <w:jc w:val="both"/>
              <w:rPr>
                <w:rFonts w:ascii="Arial" w:hAnsi="Arial" w:cs="Arial"/>
                <w:sz w:val="16"/>
                <w:szCs w:val="16"/>
              </w:rPr>
            </w:pPr>
            <w:r w:rsidRPr="000644CA">
              <w:rPr>
                <w:rFonts w:ascii="Arial" w:eastAsia="Dotum" w:hAnsi="Arial" w:cs="Arial"/>
                <w:sz w:val="16"/>
                <w:szCs w:val="16"/>
              </w:rPr>
              <w:t xml:space="preserve">Weltweit vereinfachen Knauf Bausysteme das Planen und Bauen, bieten Komplettlösungen und Qualitätssicherheit. Auf dem deutschen Markt ist Knauf vertreten durch die </w:t>
            </w:r>
            <w:r w:rsidRPr="000644CA">
              <w:rPr>
                <w:rFonts w:ascii="Arial" w:hAnsi="Arial" w:cs="Arial"/>
                <w:sz w:val="16"/>
                <w:szCs w:val="16"/>
              </w:rPr>
              <w:t>Unternehmen Knauf AMF (Decken-Systeme), Knauf Aquapanel (</w:t>
            </w:r>
            <w:r w:rsidR="00262048">
              <w:rPr>
                <w:rFonts w:ascii="Arial" w:hAnsi="Arial" w:cs="Arial"/>
                <w:sz w:val="16"/>
                <w:szCs w:val="16"/>
              </w:rPr>
              <w:t>Trockenschüttungen</w:t>
            </w:r>
            <w:r w:rsidRPr="000644CA">
              <w:rPr>
                <w:rFonts w:ascii="Arial" w:hAnsi="Arial" w:cs="Arial"/>
                <w:sz w:val="16"/>
                <w:szCs w:val="16"/>
              </w:rPr>
              <w:t xml:space="preserve">, Innendämmung, </w:t>
            </w:r>
            <w:r w:rsidR="00262048">
              <w:rPr>
                <w:rFonts w:ascii="Arial" w:hAnsi="Arial" w:cs="Arial"/>
                <w:sz w:val="16"/>
                <w:szCs w:val="16"/>
              </w:rPr>
              <w:t xml:space="preserve">veredelte </w:t>
            </w:r>
            <w:r w:rsidRPr="000644CA">
              <w:rPr>
                <w:rFonts w:ascii="Arial" w:hAnsi="Arial" w:cs="Arial"/>
                <w:sz w:val="16"/>
                <w:szCs w:val="16"/>
              </w:rPr>
              <w:t xml:space="preserve">Perlite), </w:t>
            </w:r>
            <w:r w:rsidR="00262048">
              <w:rPr>
                <w:rFonts w:ascii="Arial" w:hAnsi="Arial" w:cs="Arial"/>
                <w:sz w:val="16"/>
                <w:szCs w:val="16"/>
              </w:rPr>
              <w:br/>
            </w:r>
            <w:r w:rsidRPr="000644CA">
              <w:rPr>
                <w:rFonts w:ascii="Arial" w:hAnsi="Arial" w:cs="Arial"/>
                <w:sz w:val="16"/>
                <w:szCs w:val="16"/>
              </w:rPr>
              <w:t xml:space="preserve">Knauf Bauprodukte (Profi-Lösungen für Zuhause), Knauf Gips (Trockenbau, Boden, Putz- und Fassadensysteme), Knauf </w:t>
            </w:r>
            <w:proofErr w:type="spellStart"/>
            <w:r w:rsidRPr="000644CA">
              <w:rPr>
                <w:rFonts w:ascii="Arial" w:hAnsi="Arial" w:cs="Arial"/>
                <w:sz w:val="16"/>
                <w:szCs w:val="16"/>
              </w:rPr>
              <w:t>Insulation</w:t>
            </w:r>
            <w:proofErr w:type="spellEnd"/>
            <w:r w:rsidRPr="000644CA">
              <w:rPr>
                <w:rFonts w:ascii="Arial" w:hAnsi="Arial" w:cs="Arial"/>
                <w:sz w:val="16"/>
                <w:szCs w:val="16"/>
              </w:rPr>
              <w:t xml:space="preserve"> (Dämmstoffe aus Steinwolle, Glaswolle und Holzwolle), Knauf Integral (Gipsfasertechnologie für Boden, Wand und Decke), Knauf PFT (Maschinentechnik, Anlagenbau), Knauf Design (Oberflächentechnologie), </w:t>
            </w:r>
            <w:proofErr w:type="spellStart"/>
            <w:r w:rsidRPr="000644CA">
              <w:rPr>
                <w:rFonts w:ascii="Arial" w:hAnsi="Arial" w:cs="Arial"/>
                <w:sz w:val="16"/>
                <w:szCs w:val="16"/>
              </w:rPr>
              <w:t>Marbos</w:t>
            </w:r>
            <w:proofErr w:type="spellEnd"/>
            <w:r w:rsidRPr="000644CA">
              <w:rPr>
                <w:rFonts w:ascii="Arial" w:hAnsi="Arial" w:cs="Arial"/>
                <w:sz w:val="16"/>
                <w:szCs w:val="16"/>
              </w:rPr>
              <w:t xml:space="preserve"> (Spezialbaustoffe für gebundene Pflasterbauweisen), Richter System (Trockenbausysteme) und </w:t>
            </w:r>
            <w:proofErr w:type="spellStart"/>
            <w:r w:rsidRPr="000644CA">
              <w:rPr>
                <w:rFonts w:ascii="Arial" w:hAnsi="Arial" w:cs="Arial"/>
                <w:sz w:val="16"/>
                <w:szCs w:val="16"/>
              </w:rPr>
              <w:t>Sakret</w:t>
            </w:r>
            <w:proofErr w:type="spellEnd"/>
            <w:r w:rsidRPr="000644CA">
              <w:rPr>
                <w:rFonts w:ascii="Arial" w:hAnsi="Arial" w:cs="Arial"/>
                <w:sz w:val="16"/>
                <w:szCs w:val="16"/>
              </w:rPr>
              <w:t xml:space="preserve"> Bausysteme (Trockenmörtel für Neubau und Sanierung).</w:t>
            </w:r>
          </w:p>
        </w:tc>
      </w:tr>
    </w:tbl>
    <w:p w:rsidR="00BA7A89" w:rsidRPr="002311C6" w:rsidRDefault="00BA7A89" w:rsidP="006C3F56">
      <w:pPr>
        <w:spacing w:line="360" w:lineRule="auto"/>
        <w:rPr>
          <w:rFonts w:ascii="Arial" w:hAnsi="Arial" w:cs="Arial"/>
          <w:sz w:val="22"/>
          <w:szCs w:val="22"/>
        </w:rPr>
      </w:pPr>
    </w:p>
    <w:sectPr w:rsidR="00BA7A89" w:rsidRPr="002311C6" w:rsidSect="00BA7A89">
      <w:headerReference w:type="default" r:id="rId11"/>
      <w:footerReference w:type="even" r:id="rId12"/>
      <w:footerReference w:type="default" r:id="rId13"/>
      <w:headerReference w:type="first" r:id="rId14"/>
      <w:footerReference w:type="first" r:id="rId15"/>
      <w:pgSz w:w="11906" w:h="16838"/>
      <w:pgMar w:top="1815" w:right="2977" w:bottom="1134"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3E" w:rsidRDefault="0097243E">
      <w:r>
        <w:separator/>
      </w:r>
    </w:p>
  </w:endnote>
  <w:endnote w:type="continuationSeparator" w:id="0">
    <w:p w:rsidR="0097243E" w:rsidRDefault="0097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7D" w:rsidRDefault="00A2667D" w:rsidP="00BA7A89">
    <w:pPr>
      <w:pStyle w:val="Fuzeile"/>
      <w:framePr w:wrap="around" w:vAnchor="text" w:hAnchor="margin" w:xAlign="right" w:y="1"/>
      <w:rPr>
        <w:rStyle w:val="Seitenzahl"/>
      </w:rPr>
    </w:pPr>
    <w:r>
      <w:rPr>
        <w:rStyle w:val="Seitenzahl"/>
      </w:rPr>
      <w:fldChar w:fldCharType="begin"/>
    </w:r>
    <w:r w:rsidR="008D74CE">
      <w:rPr>
        <w:rStyle w:val="Seitenzahl"/>
      </w:rPr>
      <w:instrText>PAGE</w:instrText>
    </w:r>
    <w:r>
      <w:rPr>
        <w:rStyle w:val="Seitenzahl"/>
      </w:rPr>
      <w:instrText xml:space="preserve">  </w:instrText>
    </w:r>
    <w:r>
      <w:rPr>
        <w:rStyle w:val="Seitenzahl"/>
      </w:rPr>
      <w:fldChar w:fldCharType="end"/>
    </w:r>
  </w:p>
  <w:p w:rsidR="00A2667D" w:rsidRDefault="00A2667D" w:rsidP="00BA7A8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7D" w:rsidRPr="00386668" w:rsidRDefault="00A2667D" w:rsidP="00BA7A89">
    <w:pPr>
      <w:pStyle w:val="Fuzeile"/>
      <w:framePr w:wrap="around" w:vAnchor="text" w:hAnchor="margin" w:xAlign="right"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F36DA1">
      <w:rPr>
        <w:rStyle w:val="Seitenzahl"/>
        <w:rFonts w:ascii="Arial" w:hAnsi="Arial"/>
        <w:b/>
        <w:noProof/>
        <w:color w:val="FFFFFF"/>
      </w:rPr>
      <w:t>2</w:t>
    </w:r>
    <w:r w:rsidRPr="00386668">
      <w:rPr>
        <w:rStyle w:val="Seitenzahl"/>
        <w:rFonts w:ascii="Arial" w:hAnsi="Arial"/>
        <w:b/>
        <w:color w:val="FFFFFF"/>
      </w:rPr>
      <w:fldChar w:fldCharType="end"/>
    </w:r>
  </w:p>
  <w:p w:rsidR="00A2667D" w:rsidRDefault="0010766A" w:rsidP="00BA7A89">
    <w:pPr>
      <w:pStyle w:val="Fuzeile"/>
      <w:ind w:right="360"/>
    </w:pPr>
    <w:r>
      <w:rPr>
        <w:noProof/>
      </w:rPr>
      <mc:AlternateContent>
        <mc:Choice Requires="wps">
          <w:drawing>
            <wp:anchor distT="0" distB="0" distL="114300" distR="114300" simplePos="0" relativeHeight="251661824" behindDoc="0" locked="0" layoutInCell="1" allowOverlap="1">
              <wp:simplePos x="0" y="0"/>
              <wp:positionH relativeFrom="page">
                <wp:posOffset>5672455</wp:posOffset>
              </wp:positionH>
              <wp:positionV relativeFrom="page">
                <wp:posOffset>10260330</wp:posOffset>
              </wp:positionV>
              <wp:extent cx="1905635" cy="431800"/>
              <wp:effectExtent l="0" t="1905" r="3810" b="4445"/>
              <wp:wrapTight wrapText="bothSides">
                <wp:wrapPolygon edited="0">
                  <wp:start x="-108" y="0"/>
                  <wp:lineTo x="-108" y="20456"/>
                  <wp:lineTo x="21600" y="20456"/>
                  <wp:lineTo x="21600" y="0"/>
                  <wp:lineTo x="-108" y="0"/>
                </wp:wrapPolygon>
              </wp:wrapTight>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05635" cy="43180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rsidR="00A2667D" w:rsidRPr="00D523BE" w:rsidRDefault="00A2667D" w:rsidP="00BA7A89">
                          <w:pPr>
                            <w:spacing w:before="60"/>
                            <w:ind w:right="191"/>
                            <w:jc w:val="right"/>
                            <w:rPr>
                              <w:rFonts w:ascii="Arial" w:hAnsi="Arial"/>
                              <w:color w:val="7F7F7F"/>
                              <w:sz w:val="22"/>
                            </w:rPr>
                          </w:pPr>
                          <w:r w:rsidRPr="00D523BE">
                            <w:rPr>
                              <w:rStyle w:val="Seitenzahl"/>
                              <w:rFonts w:ascii="Arial" w:hAnsi="Arial"/>
                              <w:color w:val="7F7F7F"/>
                              <w:sz w:val="22"/>
                            </w:rPr>
                            <w:fldChar w:fldCharType="begin"/>
                          </w:r>
                          <w:r w:rsidRPr="00D523BE">
                            <w:rPr>
                              <w:rStyle w:val="Seitenzahl"/>
                              <w:rFonts w:ascii="Arial" w:hAnsi="Arial"/>
                              <w:color w:val="7F7F7F"/>
                              <w:sz w:val="22"/>
                            </w:rPr>
                            <w:instrText xml:space="preserve"> </w:instrText>
                          </w:r>
                          <w:r w:rsidR="008D74CE">
                            <w:rPr>
                              <w:rStyle w:val="Seitenzahl"/>
                              <w:rFonts w:ascii="Arial" w:hAnsi="Arial"/>
                              <w:color w:val="7F7F7F"/>
                              <w:sz w:val="22"/>
                            </w:rPr>
                            <w:instrText>PAGE</w:instrText>
                          </w:r>
                          <w:r w:rsidRPr="00D523BE">
                            <w:rPr>
                              <w:rStyle w:val="Seitenzahl"/>
                              <w:rFonts w:ascii="Arial" w:hAnsi="Arial"/>
                              <w:color w:val="7F7F7F"/>
                              <w:sz w:val="22"/>
                            </w:rPr>
                            <w:instrText xml:space="preserve"> </w:instrText>
                          </w:r>
                          <w:r w:rsidRPr="00D523BE">
                            <w:rPr>
                              <w:rStyle w:val="Seitenzahl"/>
                              <w:rFonts w:ascii="Arial" w:hAnsi="Arial"/>
                              <w:color w:val="7F7F7F"/>
                              <w:sz w:val="22"/>
                            </w:rPr>
                            <w:fldChar w:fldCharType="separate"/>
                          </w:r>
                          <w:r w:rsidR="00F36DA1">
                            <w:rPr>
                              <w:rStyle w:val="Seitenzahl"/>
                              <w:rFonts w:ascii="Arial" w:hAnsi="Arial"/>
                              <w:noProof/>
                              <w:color w:val="7F7F7F"/>
                              <w:sz w:val="22"/>
                            </w:rPr>
                            <w:t>2</w:t>
                          </w:r>
                          <w:r w:rsidRPr="00D523BE">
                            <w:rPr>
                              <w:rStyle w:val="Seitenzahl"/>
                              <w:rFonts w:ascii="Arial" w:hAnsi="Arial"/>
                              <w:color w:val="7F7F7F"/>
                              <w:sz w:val="22"/>
                            </w:rPr>
                            <w:fldChar w:fldCharType="end"/>
                          </w:r>
                        </w:p>
                      </w:txbxContent>
                    </wps:txbx>
                    <wps:bodyPr rot="0" vert="horz" wrap="square" lIns="91440" tIns="45720" rIns="21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9" type="#_x0000_t202" style="position:absolute;margin-left:446.65pt;margin-top:807.9pt;width:150.05pt;height:34pt;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" fillcolor="#d8d8d8" stroked="f" strokecolor="#84cff4" strokeweight="0">
              <v:textbox inset=",,6mm">
                <w:txbxContent>
                  <w:p w:rsidR="00A2667D" w:rsidRPr="00D523BE" w:rsidRDefault="00A2667D" w:rsidP="00BA7A89">
                    <w:pPr>
                      <w:spacing w:before="60"/>
                      <w:ind w:right="191"/>
                      <w:jc w:val="right"/>
                      <w:rPr>
                        <w:rFonts w:ascii="Arial" w:hAnsi="Arial"/>
                        <w:color w:val="7F7F7F"/>
                        <w:sz w:val="22"/>
                      </w:rPr>
                    </w:pPr>
                    <w:r w:rsidRPr="00D523BE">
                      <w:rPr>
                        <w:rStyle w:val="Seitenzahl"/>
                        <w:rFonts w:ascii="Arial" w:hAnsi="Arial"/>
                        <w:color w:val="7F7F7F"/>
                        <w:sz w:val="22"/>
                      </w:rPr>
                      <w:fldChar w:fldCharType="begin"/>
                    </w:r>
                    <w:r w:rsidRPr="00D523BE">
                      <w:rPr>
                        <w:rStyle w:val="Seitenzahl"/>
                        <w:rFonts w:ascii="Arial" w:hAnsi="Arial"/>
                        <w:color w:val="7F7F7F"/>
                        <w:sz w:val="22"/>
                      </w:rPr>
                      <w:instrText xml:space="preserve"> </w:instrText>
                    </w:r>
                    <w:r w:rsidR="008D74CE">
                      <w:rPr>
                        <w:rStyle w:val="Seitenzahl"/>
                        <w:rFonts w:ascii="Arial" w:hAnsi="Arial"/>
                        <w:color w:val="7F7F7F"/>
                        <w:sz w:val="22"/>
                      </w:rPr>
                      <w:instrText>PAGE</w:instrText>
                    </w:r>
                    <w:r w:rsidRPr="00D523BE">
                      <w:rPr>
                        <w:rStyle w:val="Seitenzahl"/>
                        <w:rFonts w:ascii="Arial" w:hAnsi="Arial"/>
                        <w:color w:val="7F7F7F"/>
                        <w:sz w:val="22"/>
                      </w:rPr>
                      <w:instrText xml:space="preserve"> </w:instrText>
                    </w:r>
                    <w:r w:rsidRPr="00D523BE">
                      <w:rPr>
                        <w:rStyle w:val="Seitenzahl"/>
                        <w:rFonts w:ascii="Arial" w:hAnsi="Arial"/>
                        <w:color w:val="7F7F7F"/>
                        <w:sz w:val="22"/>
                      </w:rPr>
                      <w:fldChar w:fldCharType="separate"/>
                    </w:r>
                    <w:r w:rsidR="00F36DA1">
                      <w:rPr>
                        <w:rStyle w:val="Seitenzahl"/>
                        <w:rFonts w:ascii="Arial" w:hAnsi="Arial"/>
                        <w:noProof/>
                        <w:color w:val="7F7F7F"/>
                        <w:sz w:val="22"/>
                      </w:rPr>
                      <w:t>2</w:t>
                    </w:r>
                    <w:r w:rsidRPr="00D523BE">
                      <w:rPr>
                        <w:rStyle w:val="Seitenzahl"/>
                        <w:rFonts w:ascii="Arial" w:hAnsi="Arial"/>
                        <w:color w:val="7F7F7F"/>
                        <w:sz w:val="22"/>
                      </w:rP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636905</wp:posOffset>
              </wp:positionH>
              <wp:positionV relativeFrom="page">
                <wp:posOffset>10160635</wp:posOffset>
              </wp:positionV>
              <wp:extent cx="4998085" cy="534670"/>
              <wp:effectExtent l="0" t="0" r="3810" b="1270"/>
              <wp:wrapTight wrapText="bothSides">
                <wp:wrapPolygon edited="0">
                  <wp:start x="0" y="0"/>
                  <wp:lineTo x="21600" y="0"/>
                  <wp:lineTo x="21600" y="21600"/>
                  <wp:lineTo x="0" y="21600"/>
                  <wp:lineTo x="0" y="0"/>
                </wp:wrapPolygon>
              </wp:wrapTight>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rsidR="00A2667D" w:rsidRDefault="00A2667D" w:rsidP="00BA7A89">
                          <w:r w:rsidRPr="00007458">
                            <w:rPr>
                              <w:rFonts w:ascii="Arial" w:hAnsi="Arial" w:cs="Arial"/>
                              <w:sz w:val="16"/>
                              <w:szCs w:val="22"/>
                            </w:rPr>
                            <w:t>Andreas Gabriel | Tel: 09323/31-1655 | Fax: 09323/31-1092 | gabriel.andreas@knauf.de</w:t>
                          </w:r>
                        </w:p>
                        <w:p w:rsidR="00A2667D" w:rsidRPr="00AB43DC" w:rsidRDefault="00A2667D" w:rsidP="00BA7A89">
                          <w:pPr>
                            <w:rPr>
                              <w:rFonts w:ascii="Arial" w:hAnsi="Arial" w:cs="Arial"/>
                              <w:sz w:val="12"/>
                              <w:szCs w:val="12"/>
                            </w:rPr>
                          </w:pPr>
                          <w:r w:rsidRPr="00AB43DC">
                            <w:rPr>
                              <w:rFonts w:ascii="Arial" w:hAnsi="Arial" w:cs="Arial"/>
                              <w:sz w:val="12"/>
                              <w:szCs w:val="12"/>
                            </w:rPr>
                            <w:t xml:space="preserve">Knauf Gips KG | Am Bahnhof 7 | 97346 </w:t>
                          </w:r>
                          <w:proofErr w:type="spellStart"/>
                          <w:r w:rsidRPr="00AB43DC">
                            <w:rPr>
                              <w:rFonts w:ascii="Arial" w:hAnsi="Arial" w:cs="Arial"/>
                              <w:sz w:val="12"/>
                              <w:szCs w:val="12"/>
                            </w:rPr>
                            <w:t>Iphofen</w:t>
                          </w:r>
                          <w:proofErr w:type="spellEnd"/>
                          <w:r w:rsidRPr="00AB43DC">
                            <w:rPr>
                              <w:rFonts w:ascii="Arial" w:hAnsi="Arial" w:cs="Arial"/>
                              <w:sz w:val="12"/>
                              <w:szCs w:val="12"/>
                            </w:rPr>
                            <w:t xml:space="preserve"> | Amtsgericht Würzburg | </w:t>
                          </w:r>
                          <w:r>
                            <w:rPr>
                              <w:rFonts w:ascii="Arial" w:hAnsi="Arial" w:cs="Arial"/>
                              <w:sz w:val="12"/>
                              <w:szCs w:val="12"/>
                            </w:rPr>
                            <w:t>HRA 2754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50.15pt;margin-top:800.05pt;width:393.55pt;height:4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C5twIAAME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" filled="f" stroked="f">
              <v:textbox inset=",7.2pt,,7.2pt">
                <w:txbxContent>
                  <w:p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rsidR="00A2667D" w:rsidRDefault="00A2667D" w:rsidP="00BA7A89">
                    <w:r w:rsidRPr="00007458">
                      <w:rPr>
                        <w:rFonts w:ascii="Arial" w:hAnsi="Arial" w:cs="Arial"/>
                        <w:sz w:val="16"/>
                        <w:szCs w:val="22"/>
                      </w:rPr>
                      <w:t>Andreas Gabriel | Tel: 09323/31-1655 | Fax: 09323/31-1092 | gabriel.andreas@knauf.de</w:t>
                    </w:r>
                  </w:p>
                  <w:p w:rsidR="00A2667D" w:rsidRPr="00AB43DC" w:rsidRDefault="00A2667D" w:rsidP="00BA7A89">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v:textbox>
              <w10:wrap type="tight"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7D" w:rsidRPr="00275C97" w:rsidRDefault="0010766A" w:rsidP="007E12E6">
    <w:pPr>
      <w:ind w:right="360"/>
      <w:rPr>
        <w:rFonts w:ascii="Arial" w:hAnsi="Arial" w:cs="Arial"/>
        <w:sz w:val="16"/>
        <w:szCs w:val="22"/>
        <w:lang w:val="en-US"/>
      </w:rPr>
    </w:pPr>
    <w:r>
      <w:rPr>
        <w:rFonts w:ascii="Arial" w:hAnsi="Arial" w:cs="Arial"/>
        <w:noProof/>
        <w:sz w:val="16"/>
        <w:szCs w:val="22"/>
      </w:rPr>
      <mc:AlternateContent>
        <mc:Choice Requires="wps">
          <w:drawing>
            <wp:anchor distT="0" distB="0" distL="114300" distR="114300" simplePos="0" relativeHeight="251656704" behindDoc="0" locked="0" layoutInCell="1" allowOverlap="1">
              <wp:simplePos x="0" y="0"/>
              <wp:positionH relativeFrom="page">
                <wp:posOffset>5663565</wp:posOffset>
              </wp:positionH>
              <wp:positionV relativeFrom="page">
                <wp:posOffset>10261600</wp:posOffset>
              </wp:positionV>
              <wp:extent cx="1914525" cy="431800"/>
              <wp:effectExtent l="0" t="3175" r="381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14525" cy="43180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rsidR="00A2667D" w:rsidRPr="008F64EF" w:rsidRDefault="00A2667D" w:rsidP="00BA7A89">
                          <w:pPr>
                            <w:spacing w:before="60"/>
                            <w:ind w:right="191"/>
                            <w:jc w:val="right"/>
                            <w:rPr>
                              <w:rFonts w:ascii="Arial" w:hAnsi="Arial"/>
                              <w:color w:val="808080"/>
                              <w:sz w:val="22"/>
                            </w:rPr>
                          </w:pPr>
                          <w:r w:rsidRPr="008F64EF">
                            <w:rPr>
                              <w:rStyle w:val="Seitenzahl"/>
                              <w:rFonts w:ascii="Arial" w:hAnsi="Arial"/>
                              <w:color w:val="808080"/>
                              <w:sz w:val="22"/>
                            </w:rPr>
                            <w:fldChar w:fldCharType="begin"/>
                          </w:r>
                          <w:r w:rsidRPr="008F64EF">
                            <w:rPr>
                              <w:rStyle w:val="Seitenzahl"/>
                              <w:rFonts w:ascii="Arial" w:hAnsi="Arial"/>
                              <w:color w:val="808080"/>
                              <w:sz w:val="22"/>
                            </w:rPr>
                            <w:instrText xml:space="preserve"> </w:instrText>
                          </w:r>
                          <w:r w:rsidR="008D74CE">
                            <w:rPr>
                              <w:rStyle w:val="Seitenzahl"/>
                              <w:rFonts w:ascii="Arial" w:hAnsi="Arial"/>
                              <w:color w:val="808080"/>
                              <w:sz w:val="22"/>
                            </w:rPr>
                            <w:instrText>PAGE</w:instrText>
                          </w:r>
                          <w:r w:rsidRPr="008F64EF">
                            <w:rPr>
                              <w:rStyle w:val="Seitenzahl"/>
                              <w:rFonts w:ascii="Arial" w:hAnsi="Arial"/>
                              <w:color w:val="808080"/>
                              <w:sz w:val="22"/>
                            </w:rPr>
                            <w:instrText xml:space="preserve"> </w:instrText>
                          </w:r>
                          <w:r w:rsidRPr="008F64EF">
                            <w:rPr>
                              <w:rStyle w:val="Seitenzahl"/>
                              <w:rFonts w:ascii="Arial" w:hAnsi="Arial"/>
                              <w:color w:val="808080"/>
                              <w:sz w:val="22"/>
                            </w:rPr>
                            <w:fldChar w:fldCharType="separate"/>
                          </w:r>
                          <w:r w:rsidR="00F36DA1">
                            <w:rPr>
                              <w:rStyle w:val="Seitenzahl"/>
                              <w:rFonts w:ascii="Arial" w:hAnsi="Arial"/>
                              <w:noProof/>
                              <w:color w:val="808080"/>
                              <w:sz w:val="22"/>
                            </w:rPr>
                            <w:t>1</w:t>
                          </w:r>
                          <w:r w:rsidRPr="008F64EF">
                            <w:rPr>
                              <w:rStyle w:val="Seitenzahl"/>
                              <w:rFonts w:ascii="Arial" w:hAnsi="Arial"/>
                              <w:color w:val="808080"/>
                              <w:sz w:val="22"/>
                            </w:rPr>
                            <w:fldChar w:fldCharType="end"/>
                          </w:r>
                        </w:p>
                      </w:txbxContent>
                    </wps:txbx>
                    <wps:bodyPr rot="0" vert="horz" wrap="square" lIns="91440" tIns="45720" rIns="19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3" type="#_x0000_t202" style="position:absolute;margin-left:445.95pt;margin-top:808pt;width:150.75pt;height:34pt;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" fillcolor="#d8d8d8" stroked="f" strokecolor="#84cff4" strokeweight="0">
              <v:textbox inset=",,5.5mm">
                <w:txbxContent>
                  <w:p w:rsidR="00A2667D" w:rsidRPr="008F64EF" w:rsidRDefault="00A2667D" w:rsidP="00BA7A89">
                    <w:pPr>
                      <w:spacing w:before="60"/>
                      <w:ind w:right="191"/>
                      <w:jc w:val="right"/>
                      <w:rPr>
                        <w:rFonts w:ascii="Arial" w:hAnsi="Arial"/>
                        <w:color w:val="808080"/>
                        <w:sz w:val="22"/>
                      </w:rPr>
                    </w:pPr>
                    <w:r w:rsidRPr="008F64EF">
                      <w:rPr>
                        <w:rStyle w:val="Seitenzahl"/>
                        <w:rFonts w:ascii="Arial" w:hAnsi="Arial"/>
                        <w:color w:val="808080"/>
                        <w:sz w:val="22"/>
                      </w:rPr>
                      <w:fldChar w:fldCharType="begin"/>
                    </w:r>
                    <w:r w:rsidRPr="008F64EF">
                      <w:rPr>
                        <w:rStyle w:val="Seitenzahl"/>
                        <w:rFonts w:ascii="Arial" w:hAnsi="Arial"/>
                        <w:color w:val="808080"/>
                        <w:sz w:val="22"/>
                      </w:rPr>
                      <w:instrText xml:space="preserve"> </w:instrText>
                    </w:r>
                    <w:r w:rsidR="008D74CE">
                      <w:rPr>
                        <w:rStyle w:val="Seitenzahl"/>
                        <w:rFonts w:ascii="Arial" w:hAnsi="Arial"/>
                        <w:color w:val="808080"/>
                        <w:sz w:val="22"/>
                      </w:rPr>
                      <w:instrText>PAGE</w:instrText>
                    </w:r>
                    <w:r w:rsidRPr="008F64EF">
                      <w:rPr>
                        <w:rStyle w:val="Seitenzahl"/>
                        <w:rFonts w:ascii="Arial" w:hAnsi="Arial"/>
                        <w:color w:val="808080"/>
                        <w:sz w:val="22"/>
                      </w:rPr>
                      <w:instrText xml:space="preserve"> </w:instrText>
                    </w:r>
                    <w:r w:rsidRPr="008F64EF">
                      <w:rPr>
                        <w:rStyle w:val="Seitenzahl"/>
                        <w:rFonts w:ascii="Arial" w:hAnsi="Arial"/>
                        <w:color w:val="808080"/>
                        <w:sz w:val="22"/>
                      </w:rPr>
                      <w:fldChar w:fldCharType="separate"/>
                    </w:r>
                    <w:r w:rsidR="00F36DA1">
                      <w:rPr>
                        <w:rStyle w:val="Seitenzahl"/>
                        <w:rFonts w:ascii="Arial" w:hAnsi="Arial"/>
                        <w:noProof/>
                        <w:color w:val="808080"/>
                        <w:sz w:val="22"/>
                      </w:rPr>
                      <w:t>1</w:t>
                    </w:r>
                    <w:r w:rsidRPr="008F64EF">
                      <w:rPr>
                        <w:rStyle w:val="Seitenzahl"/>
                        <w:rFonts w:ascii="Arial" w:hAnsi="Arial"/>
                        <w:color w:val="808080"/>
                        <w:sz w:val="22"/>
                      </w:rPr>
                      <w:fldChar w:fldCharType="end"/>
                    </w:r>
                  </w:p>
                </w:txbxContent>
              </v:textbox>
              <w10:wrap anchorx="page" anchory="page"/>
            </v:shape>
          </w:pict>
        </mc:Fallback>
      </mc:AlternateContent>
    </w:r>
    <w:r>
      <w:rPr>
        <w:rFonts w:ascii="Arial" w:hAnsi="Arial" w:cs="Arial"/>
        <w:noProof/>
        <w:sz w:val="16"/>
        <w:szCs w:val="22"/>
      </w:rPr>
      <mc:AlternateContent>
        <mc:Choice Requires="wps">
          <w:drawing>
            <wp:anchor distT="0" distB="0" distL="114300" distR="114300" simplePos="0" relativeHeight="251657728" behindDoc="0" locked="0" layoutInCell="1" allowOverlap="1">
              <wp:simplePos x="0" y="0"/>
              <wp:positionH relativeFrom="page">
                <wp:posOffset>631190</wp:posOffset>
              </wp:positionH>
              <wp:positionV relativeFrom="page">
                <wp:posOffset>10152380</wp:posOffset>
              </wp:positionV>
              <wp:extent cx="5003800" cy="534670"/>
              <wp:effectExtent l="2540" t="0" r="381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rsidR="00A2667D" w:rsidRDefault="00A2667D" w:rsidP="00BA7A89">
                          <w:r w:rsidRPr="00007458">
                            <w:rPr>
                              <w:rFonts w:ascii="Arial" w:hAnsi="Arial" w:cs="Arial"/>
                              <w:sz w:val="16"/>
                              <w:szCs w:val="22"/>
                            </w:rPr>
                            <w:t>Andreas Gabriel | Tel: 09323/31-1655 | Fax: 09323/31-1092 | gabriel.andreas@knauf.de</w:t>
                          </w:r>
                        </w:p>
                        <w:p w:rsidR="00A2667D" w:rsidRPr="00AB43DC" w:rsidRDefault="00A2667D" w:rsidP="003F1B4F">
                          <w:pPr>
                            <w:rPr>
                              <w:rFonts w:ascii="Arial" w:hAnsi="Arial" w:cs="Arial"/>
                              <w:sz w:val="12"/>
                              <w:szCs w:val="12"/>
                            </w:rPr>
                          </w:pPr>
                          <w:r w:rsidRPr="00AB43DC">
                            <w:rPr>
                              <w:rFonts w:ascii="Arial" w:hAnsi="Arial" w:cs="Arial"/>
                              <w:sz w:val="12"/>
                              <w:szCs w:val="12"/>
                            </w:rPr>
                            <w:t xml:space="preserve">Knauf Gips KG | Am Bahnhof 7 | 97346 </w:t>
                          </w:r>
                          <w:proofErr w:type="spellStart"/>
                          <w:r w:rsidRPr="00AB43DC">
                            <w:rPr>
                              <w:rFonts w:ascii="Arial" w:hAnsi="Arial" w:cs="Arial"/>
                              <w:sz w:val="12"/>
                              <w:szCs w:val="12"/>
                            </w:rPr>
                            <w:t>Iphofen</w:t>
                          </w:r>
                          <w:proofErr w:type="spellEnd"/>
                          <w:r w:rsidRPr="00AB43DC">
                            <w:rPr>
                              <w:rFonts w:ascii="Arial" w:hAnsi="Arial" w:cs="Arial"/>
                              <w:sz w:val="12"/>
                              <w:szCs w:val="12"/>
                            </w:rPr>
                            <w:t xml:space="preserve"> | Amtsgericht Würzburg | </w:t>
                          </w:r>
                          <w:r>
                            <w:rPr>
                              <w:rFonts w:ascii="Arial" w:hAnsi="Arial" w:cs="Arial"/>
                              <w:sz w:val="12"/>
                              <w:szCs w:val="12"/>
                            </w:rPr>
                            <w:t>HRA 2754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49.7pt;margin-top:799.4pt;width:394pt;height:4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" filled="f" stroked="f">
              <v:textbox inset=",7.2pt,,7.2pt">
                <w:txbxContent>
                  <w:p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rsidR="00A2667D" w:rsidRDefault="00A2667D" w:rsidP="00BA7A89">
                    <w:r w:rsidRPr="00007458">
                      <w:rPr>
                        <w:rFonts w:ascii="Arial" w:hAnsi="Arial" w:cs="Arial"/>
                        <w:sz w:val="16"/>
                        <w:szCs w:val="22"/>
                      </w:rPr>
                      <w:t>Andreas Gabriel | Tel: 09323/31-1655 | Fax: 09323/31-1092 | gabriel.andreas@knauf.de</w:t>
                    </w:r>
                  </w:p>
                  <w:p w:rsidR="00A2667D" w:rsidRPr="00AB43DC" w:rsidRDefault="00A2667D" w:rsidP="003F1B4F">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3E" w:rsidRDefault="0097243E">
      <w:r>
        <w:separator/>
      </w:r>
    </w:p>
  </w:footnote>
  <w:footnote w:type="continuationSeparator" w:id="0">
    <w:p w:rsidR="0097243E" w:rsidRDefault="0097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7D" w:rsidRPr="00386668" w:rsidRDefault="00A2667D" w:rsidP="00BA7A89">
    <w:pPr>
      <w:pStyle w:val="Fuzeile"/>
      <w:framePr w:w="1146" w:wrap="around" w:vAnchor="text" w:hAnchor="page" w:x="10135"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F36DA1">
      <w:rPr>
        <w:rStyle w:val="Seitenzahl"/>
        <w:rFonts w:ascii="Arial" w:hAnsi="Arial"/>
        <w:b/>
        <w:noProof/>
        <w:color w:val="FFFFFF"/>
      </w:rPr>
      <w:t>2</w:t>
    </w:r>
    <w:r w:rsidRPr="00386668">
      <w:rPr>
        <w:rStyle w:val="Seitenzahl"/>
        <w:rFonts w:ascii="Arial" w:hAnsi="Arial"/>
        <w:b/>
        <w:color w:val="FFFFFF"/>
      </w:rPr>
      <w:fldChar w:fldCharType="end"/>
    </w:r>
  </w:p>
  <w:p w:rsidR="00A2667D" w:rsidRPr="00386668" w:rsidRDefault="00A2667D" w:rsidP="00BA7A89">
    <w:pPr>
      <w:pStyle w:val="Fuzeile"/>
      <w:framePr w:w="1146" w:wrap="around" w:vAnchor="text" w:hAnchor="page" w:x="9775"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F36DA1">
      <w:rPr>
        <w:rStyle w:val="Seitenzahl"/>
        <w:rFonts w:ascii="Arial" w:hAnsi="Arial"/>
        <w:b/>
        <w:noProof/>
        <w:color w:val="FFFFFF"/>
      </w:rPr>
      <w:t>2</w:t>
    </w:r>
    <w:r w:rsidRPr="00386668">
      <w:rPr>
        <w:rStyle w:val="Seitenzahl"/>
        <w:rFonts w:ascii="Arial" w:hAnsi="Arial"/>
        <w:b/>
        <w:color w:val="FFFFFF"/>
      </w:rPr>
      <w:fldChar w:fldCharType="end"/>
    </w:r>
  </w:p>
  <w:p w:rsidR="00A2667D" w:rsidRDefault="0010766A">
    <w:pPr>
      <w:pStyle w:val="Kopfzeile"/>
    </w:pPr>
    <w:r>
      <w:rPr>
        <w:noProof/>
      </w:rPr>
      <mc:AlternateContent>
        <mc:Choice Requires="wps">
          <w:drawing>
            <wp:anchor distT="0" distB="0" distL="114300" distR="114300" simplePos="0" relativeHeight="251660800" behindDoc="1" locked="0" layoutInCell="1" allowOverlap="0">
              <wp:simplePos x="0" y="0"/>
              <wp:positionH relativeFrom="page">
                <wp:posOffset>-80010</wp:posOffset>
              </wp:positionH>
              <wp:positionV relativeFrom="page">
                <wp:posOffset>0</wp:posOffset>
              </wp:positionV>
              <wp:extent cx="5748020" cy="429260"/>
              <wp:effectExtent l="0" t="0" r="0" b="0"/>
              <wp:wrapTight wrapText="bothSides">
                <wp:wrapPolygon edited="0">
                  <wp:start x="-107" y="0"/>
                  <wp:lineTo x="-107" y="20450"/>
                  <wp:lineTo x="21600" y="20450"/>
                  <wp:lineTo x="21600" y="0"/>
                  <wp:lineTo x="-107"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42926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rPr>
                              <w:rFonts w:ascii="Arial" w:hAnsi="Arial" w:cs="Arial"/>
                              <w:b/>
                              <w:sz w:val="28"/>
                              <w:szCs w:val="28"/>
                            </w:rPr>
                          </w:pPr>
                        </w:p>
                        <w:p w:rsidR="00A2667D" w:rsidRDefault="00A2667D" w:rsidP="00BA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margin-left:-6.3pt;margin-top:0;width:452.6pt;height:3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" o:allowoverlap="f" fillcolor="#d8d8d8" stroked="f" strokecolor="#84cff4" strokeweight="0">
              <v:textbox>
                <w:txbxContent>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rPr>
                        <w:rFonts w:ascii="Arial" w:hAnsi="Arial" w:cs="Arial"/>
                        <w:b/>
                        <w:sz w:val="28"/>
                        <w:szCs w:val="28"/>
                      </w:rPr>
                    </w:pPr>
                  </w:p>
                  <w:p w:rsidR="00A2667D" w:rsidRDefault="00A2667D" w:rsidP="00BA7A89"/>
                </w:txbxContent>
              </v:textbox>
              <w10:wrap type="tight" anchorx="page" anchory="page"/>
            </v:shape>
          </w:pict>
        </mc:Fallback>
      </mc:AlternateContent>
    </w:r>
    <w:r>
      <w:rPr>
        <w:noProof/>
      </w:rPr>
      <w:drawing>
        <wp:anchor distT="0" distB="0" distL="114300" distR="114300" simplePos="0" relativeHeight="251655680" behindDoc="0" locked="0" layoutInCell="1" allowOverlap="1">
          <wp:simplePos x="0" y="0"/>
          <wp:positionH relativeFrom="column">
            <wp:posOffset>5256530</wp:posOffset>
          </wp:positionH>
          <wp:positionV relativeFrom="page">
            <wp:posOffset>525780</wp:posOffset>
          </wp:positionV>
          <wp:extent cx="1257300" cy="801370"/>
          <wp:effectExtent l="0" t="0" r="0" b="0"/>
          <wp:wrapNone/>
          <wp:docPr id="10" name="Bild 10" descr="Knau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nauf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7D" w:rsidRDefault="0010766A">
    <w:pPr>
      <w:pStyle w:val="Kopfzeile"/>
    </w:pPr>
    <w:r>
      <w:rPr>
        <w:noProof/>
      </w:rPr>
      <mc:AlternateContent>
        <mc:Choice Requires="wps">
          <w:drawing>
            <wp:anchor distT="0" distB="0" distL="114300" distR="114300" simplePos="0" relativeHeight="251658752" behindDoc="0" locked="0" layoutInCell="1" allowOverlap="0">
              <wp:simplePos x="0" y="0"/>
              <wp:positionH relativeFrom="page">
                <wp:posOffset>-80010</wp:posOffset>
              </wp:positionH>
              <wp:positionV relativeFrom="page">
                <wp:posOffset>0</wp:posOffset>
              </wp:positionV>
              <wp:extent cx="5748020" cy="42926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42926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rPr>
                              <w:rFonts w:ascii="Arial" w:hAnsi="Arial" w:cs="Arial"/>
                              <w:b/>
                              <w:sz w:val="28"/>
                              <w:szCs w:val="28"/>
                            </w:rPr>
                          </w:pPr>
                        </w:p>
                        <w:p w:rsidR="00A2667D" w:rsidRDefault="00A2667D" w:rsidP="00BA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1" type="#_x0000_t202" style="position:absolute;margin-left:-6.3pt;margin-top:0;width:452.6pt;height:3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" o:allowoverlap="f" fillcolor="#d8d8d8" stroked="f" strokecolor="#84cff4" strokeweight="0">
              <v:textbox>
                <w:txbxContent>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ind w:left="708" w:firstLine="708"/>
                      <w:rPr>
                        <w:rFonts w:ascii="Arial" w:hAnsi="Arial" w:cs="Arial"/>
                        <w:b/>
                        <w:sz w:val="28"/>
                        <w:szCs w:val="28"/>
                      </w:rPr>
                    </w:pPr>
                  </w:p>
                  <w:p w:rsidR="00A2667D" w:rsidRPr="00527A1B" w:rsidRDefault="00A2667D" w:rsidP="00BA7A89">
                    <w:pPr>
                      <w:rPr>
                        <w:rFonts w:ascii="Arial" w:hAnsi="Arial" w:cs="Arial"/>
                        <w:b/>
                        <w:sz w:val="28"/>
                        <w:szCs w:val="28"/>
                      </w:rPr>
                    </w:pPr>
                  </w:p>
                  <w:p w:rsidR="00A2667D" w:rsidRDefault="00A2667D" w:rsidP="00BA7A89"/>
                </w:txbxContent>
              </v:textbox>
              <w10:wrap anchorx="page" anchory="page"/>
            </v:shape>
          </w:pict>
        </mc:Fallback>
      </mc:AlternateContent>
    </w:r>
  </w:p>
  <w:p w:rsidR="00A2667D" w:rsidRDefault="00A2667D">
    <w:pPr>
      <w:pStyle w:val="Kopfzeile"/>
    </w:pPr>
  </w:p>
  <w:p w:rsidR="00A2667D" w:rsidRDefault="00A2667D">
    <w:pPr>
      <w:pStyle w:val="Kopfzeile"/>
    </w:pPr>
  </w:p>
  <w:p w:rsidR="00A2667D" w:rsidRDefault="0010766A">
    <w:pPr>
      <w:pStyle w:val="Kopfzeile"/>
    </w:pPr>
    <w:r>
      <w:rPr>
        <w:noProof/>
      </w:rPr>
      <w:drawing>
        <wp:anchor distT="0" distB="0" distL="114300" distR="114300" simplePos="0" relativeHeight="251654656" behindDoc="0" locked="0" layoutInCell="1" allowOverlap="1">
          <wp:simplePos x="0" y="0"/>
          <wp:positionH relativeFrom="column">
            <wp:posOffset>5257800</wp:posOffset>
          </wp:positionH>
          <wp:positionV relativeFrom="page">
            <wp:posOffset>525780</wp:posOffset>
          </wp:positionV>
          <wp:extent cx="1257300" cy="801370"/>
          <wp:effectExtent l="0" t="0" r="0" b="0"/>
          <wp:wrapNone/>
          <wp:docPr id="9" name="Bild 9" descr="Knau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auf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A2667D">
    <w:pPr>
      <w:pStyle w:val="Kopfzeile"/>
    </w:pPr>
  </w:p>
  <w:p w:rsidR="00A2667D" w:rsidRDefault="0010766A">
    <w:pPr>
      <w:pStyle w:val="Kopfzeile"/>
    </w:pPr>
    <w:r>
      <w:rPr>
        <w:noProof/>
      </w:rPr>
      <mc:AlternateContent>
        <mc:Choice Requires="wps">
          <w:drawing>
            <wp:anchor distT="0" distB="0" distL="114300" distR="114300" simplePos="0" relativeHeight="251653632" behindDoc="0" locked="0" layoutInCell="1" allowOverlap="0">
              <wp:simplePos x="0" y="0"/>
              <wp:positionH relativeFrom="column">
                <wp:posOffset>-114300</wp:posOffset>
              </wp:positionH>
              <wp:positionV relativeFrom="page">
                <wp:posOffset>1782445</wp:posOffset>
              </wp:positionV>
              <wp:extent cx="3543300" cy="457200"/>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67D" w:rsidRPr="002C4ACF" w:rsidRDefault="00A2667D" w:rsidP="00BA7A89">
                          <w:pPr>
                            <w:rPr>
                              <w:rFonts w:ascii="Arial" w:hAnsi="Arial"/>
                              <w:b/>
                              <w:sz w:val="44"/>
                            </w:rPr>
                          </w:pPr>
                          <w:r w:rsidRPr="002C4ACF">
                            <w:rPr>
                              <w:rFonts w:ascii="Arial" w:hAnsi="Arial"/>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9pt;margin-top:140.35pt;width:27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" o:allowoverlap="f" filled="f" stroked="f">
              <v:textbox inset=",7.2pt,,7.2pt">
                <w:txbxContent>
                  <w:p w:rsidR="00A2667D" w:rsidRPr="002C4ACF" w:rsidRDefault="00A2667D" w:rsidP="00BA7A89">
                    <w:pPr>
                      <w:rPr>
                        <w:rFonts w:ascii="Arial" w:hAnsi="Arial"/>
                        <w:b/>
                        <w:sz w:val="44"/>
                      </w:rPr>
                    </w:pPr>
                    <w:r w:rsidRPr="002C4ACF">
                      <w:rPr>
                        <w:rFonts w:ascii="Arial" w:hAnsi="Arial"/>
                        <w:b/>
                        <w:sz w:val="44"/>
                      </w:rPr>
                      <w:t>Presseinformation</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60E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229E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B8CD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9C59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FE87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DCD1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20C50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B4D6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B6F5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F225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C657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C46624"/>
    <w:multiLevelType w:val="hybridMultilevel"/>
    <w:tmpl w:val="5DB0C5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6BE87194"/>
    <w:multiLevelType w:val="hybridMultilevel"/>
    <w:tmpl w:val="F962D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12289">
      <o:colormru v:ext="edit" colors="#f6dc8d,#57cbe8,#4c18e8,#750443,#b3b3b3,#0092d2,#d9d9d9,#dfd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3A"/>
    <w:rsid w:val="00001EE2"/>
    <w:rsid w:val="00007458"/>
    <w:rsid w:val="0003328B"/>
    <w:rsid w:val="00036EBF"/>
    <w:rsid w:val="000644CA"/>
    <w:rsid w:val="000675AD"/>
    <w:rsid w:val="000E311B"/>
    <w:rsid w:val="000E4B6C"/>
    <w:rsid w:val="0010766A"/>
    <w:rsid w:val="00115135"/>
    <w:rsid w:val="001462CA"/>
    <w:rsid w:val="0015398B"/>
    <w:rsid w:val="00157562"/>
    <w:rsid w:val="00194836"/>
    <w:rsid w:val="001B27B5"/>
    <w:rsid w:val="001C1F28"/>
    <w:rsid w:val="002311C6"/>
    <w:rsid w:val="00233AD8"/>
    <w:rsid w:val="00236E74"/>
    <w:rsid w:val="00262048"/>
    <w:rsid w:val="00277D87"/>
    <w:rsid w:val="00292787"/>
    <w:rsid w:val="00295E84"/>
    <w:rsid w:val="002E294A"/>
    <w:rsid w:val="00321533"/>
    <w:rsid w:val="0032273B"/>
    <w:rsid w:val="00331894"/>
    <w:rsid w:val="00335C13"/>
    <w:rsid w:val="00376175"/>
    <w:rsid w:val="003C17E7"/>
    <w:rsid w:val="003E1300"/>
    <w:rsid w:val="003F1B4F"/>
    <w:rsid w:val="003F5A8E"/>
    <w:rsid w:val="003F7184"/>
    <w:rsid w:val="0041739C"/>
    <w:rsid w:val="00485EE4"/>
    <w:rsid w:val="00496135"/>
    <w:rsid w:val="004F1EF5"/>
    <w:rsid w:val="004F34AC"/>
    <w:rsid w:val="00501A4D"/>
    <w:rsid w:val="00605813"/>
    <w:rsid w:val="0064342E"/>
    <w:rsid w:val="006610E0"/>
    <w:rsid w:val="006A683A"/>
    <w:rsid w:val="006C3F56"/>
    <w:rsid w:val="0073024C"/>
    <w:rsid w:val="00744EAA"/>
    <w:rsid w:val="00766013"/>
    <w:rsid w:val="007A22D2"/>
    <w:rsid w:val="007D23BE"/>
    <w:rsid w:val="007E12E6"/>
    <w:rsid w:val="007E3200"/>
    <w:rsid w:val="00810565"/>
    <w:rsid w:val="00834DAA"/>
    <w:rsid w:val="0084643A"/>
    <w:rsid w:val="00866313"/>
    <w:rsid w:val="00892650"/>
    <w:rsid w:val="008D74CE"/>
    <w:rsid w:val="008F4ED6"/>
    <w:rsid w:val="008F64EF"/>
    <w:rsid w:val="00921958"/>
    <w:rsid w:val="00931E08"/>
    <w:rsid w:val="00966711"/>
    <w:rsid w:val="0097243E"/>
    <w:rsid w:val="00973725"/>
    <w:rsid w:val="009831FE"/>
    <w:rsid w:val="009B0D50"/>
    <w:rsid w:val="00A17F08"/>
    <w:rsid w:val="00A24276"/>
    <w:rsid w:val="00A2667D"/>
    <w:rsid w:val="00A302C5"/>
    <w:rsid w:val="00A450D2"/>
    <w:rsid w:val="00A82718"/>
    <w:rsid w:val="00AB43DC"/>
    <w:rsid w:val="00AE68DE"/>
    <w:rsid w:val="00B02386"/>
    <w:rsid w:val="00B0425F"/>
    <w:rsid w:val="00B57109"/>
    <w:rsid w:val="00B776D8"/>
    <w:rsid w:val="00B77E5E"/>
    <w:rsid w:val="00B90BAE"/>
    <w:rsid w:val="00BA7A89"/>
    <w:rsid w:val="00BB5F07"/>
    <w:rsid w:val="00BD0A21"/>
    <w:rsid w:val="00C10E55"/>
    <w:rsid w:val="00C50C1D"/>
    <w:rsid w:val="00CC3D45"/>
    <w:rsid w:val="00CC5154"/>
    <w:rsid w:val="00CC5240"/>
    <w:rsid w:val="00CE230E"/>
    <w:rsid w:val="00CF3421"/>
    <w:rsid w:val="00D01325"/>
    <w:rsid w:val="00D4399A"/>
    <w:rsid w:val="00D45025"/>
    <w:rsid w:val="00D46030"/>
    <w:rsid w:val="00D5603E"/>
    <w:rsid w:val="00D9054C"/>
    <w:rsid w:val="00D91AF8"/>
    <w:rsid w:val="00E20700"/>
    <w:rsid w:val="00E32C7F"/>
    <w:rsid w:val="00E444DB"/>
    <w:rsid w:val="00E90BF3"/>
    <w:rsid w:val="00EA5133"/>
    <w:rsid w:val="00EC7C03"/>
    <w:rsid w:val="00EF4AB7"/>
    <w:rsid w:val="00F10261"/>
    <w:rsid w:val="00F202FA"/>
    <w:rsid w:val="00F2081B"/>
    <w:rsid w:val="00F31D50"/>
    <w:rsid w:val="00F36D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6dc8d,#57cbe8,#4c18e8,#750443,#b3b3b3,#0092d2,#d9d9d9,#dfdfdf"/>
    </o:shapedefaults>
    <o:shapelayout v:ext="edit">
      <o:idmap v:ext="edit" data="1"/>
    </o:shapelayout>
  </w:shapeDefaults>
  <w:decimalSymbol w:val=","/>
  <w:listSeparator w:val=";"/>
  <w14:docId w14:val="5E6A4F81"/>
  <w15:docId w15:val="{44416009-F6FF-4EB5-83B1-B06F0B4B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83A"/>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D5107B"/>
    <w:pPr>
      <w:keepNext/>
      <w:keepLines/>
      <w:spacing w:before="480" w:line="276" w:lineRule="auto"/>
      <w:outlineLvl w:val="0"/>
    </w:pPr>
    <w:rPr>
      <w:rFonts w:ascii="Cambria" w:eastAsia="Times New Roman" w:hAnsi="Cambria"/>
      <w:b/>
      <w:bCs/>
      <w:color w:val="365F91"/>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F0521"/>
    <w:rPr>
      <w:color w:val="0000FF"/>
      <w:u w:val="single"/>
    </w:rPr>
  </w:style>
  <w:style w:type="paragraph" w:styleId="Sprechblasentext">
    <w:name w:val="Balloon Text"/>
    <w:basedOn w:val="Standard"/>
    <w:link w:val="SprechblasentextZchn"/>
    <w:uiPriority w:val="99"/>
    <w:semiHidden/>
    <w:unhideWhenUsed/>
    <w:rsid w:val="00D5107B"/>
    <w:rPr>
      <w:rFonts w:ascii="Tahoma" w:hAnsi="Tahoma"/>
      <w:sz w:val="16"/>
      <w:szCs w:val="16"/>
      <w:lang w:val="x-none" w:eastAsia="x-none"/>
    </w:rPr>
  </w:style>
  <w:style w:type="character" w:customStyle="1" w:styleId="SprechblasentextZchn">
    <w:name w:val="Sprechblasentext Zchn"/>
    <w:link w:val="Sprechblasentext"/>
    <w:uiPriority w:val="99"/>
    <w:semiHidden/>
    <w:rsid w:val="00D5107B"/>
    <w:rPr>
      <w:rFonts w:ascii="Tahoma" w:hAnsi="Tahoma" w:cs="Tahoma"/>
      <w:sz w:val="16"/>
      <w:szCs w:val="16"/>
    </w:rPr>
  </w:style>
  <w:style w:type="character" w:customStyle="1" w:styleId="berschrift1Zchn">
    <w:name w:val="Überschrift 1 Zchn"/>
    <w:link w:val="berschrift1"/>
    <w:uiPriority w:val="9"/>
    <w:rsid w:val="00D5107B"/>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C4ACF"/>
    <w:pPr>
      <w:tabs>
        <w:tab w:val="center" w:pos="4536"/>
        <w:tab w:val="right" w:pos="9072"/>
      </w:tabs>
    </w:pPr>
  </w:style>
  <w:style w:type="character" w:customStyle="1" w:styleId="KopfzeileZchn">
    <w:name w:val="Kopfzeile Zchn"/>
    <w:link w:val="Kopfzeile"/>
    <w:uiPriority w:val="99"/>
    <w:rsid w:val="002C4ACF"/>
    <w:rPr>
      <w:rFonts w:ascii="Times New Roman" w:hAnsi="Times New Roman" w:cs="Times New Roman"/>
      <w:sz w:val="24"/>
      <w:szCs w:val="24"/>
    </w:rPr>
  </w:style>
  <w:style w:type="paragraph" w:styleId="Fuzeile">
    <w:name w:val="footer"/>
    <w:basedOn w:val="Standard"/>
    <w:link w:val="FuzeileZchn"/>
    <w:uiPriority w:val="99"/>
    <w:semiHidden/>
    <w:unhideWhenUsed/>
    <w:rsid w:val="002C4ACF"/>
    <w:pPr>
      <w:tabs>
        <w:tab w:val="center" w:pos="4536"/>
        <w:tab w:val="right" w:pos="9072"/>
      </w:tabs>
    </w:pPr>
  </w:style>
  <w:style w:type="character" w:customStyle="1" w:styleId="FuzeileZchn">
    <w:name w:val="Fußzeile Zchn"/>
    <w:link w:val="Fuzeile"/>
    <w:uiPriority w:val="99"/>
    <w:semiHidden/>
    <w:rsid w:val="002C4ACF"/>
    <w:rPr>
      <w:rFonts w:ascii="Times New Roman" w:hAnsi="Times New Roman" w:cs="Times New Roman"/>
      <w:sz w:val="24"/>
      <w:szCs w:val="24"/>
    </w:rPr>
  </w:style>
  <w:style w:type="character" w:styleId="Seitenzahl">
    <w:name w:val="page number"/>
    <w:basedOn w:val="Absatz-Standardschriftart"/>
    <w:uiPriority w:val="99"/>
    <w:semiHidden/>
    <w:unhideWhenUsed/>
    <w:rsid w:val="0059736C"/>
  </w:style>
  <w:style w:type="character" w:styleId="BesuchterLink">
    <w:name w:val="FollowedHyperlink"/>
    <w:uiPriority w:val="99"/>
    <w:semiHidden/>
    <w:unhideWhenUsed/>
    <w:rsid w:val="0059736C"/>
    <w:rPr>
      <w:color w:val="800080"/>
      <w:u w:val="single"/>
    </w:rPr>
  </w:style>
  <w:style w:type="table" w:styleId="Tabellenraster">
    <w:name w:val="Table Grid"/>
    <w:basedOn w:val="NormaleTabelle"/>
    <w:uiPriority w:val="59"/>
    <w:rsid w:val="00E70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E82654"/>
    <w:pPr>
      <w:spacing w:beforeLines="1" w:afterLines="1"/>
    </w:pPr>
    <w:rPr>
      <w:rFonts w:ascii="Times" w:hAnsi="Times"/>
      <w:sz w:val="20"/>
      <w:szCs w:val="20"/>
    </w:rPr>
  </w:style>
  <w:style w:type="paragraph" w:styleId="Textkrper">
    <w:name w:val="Body Text"/>
    <w:basedOn w:val="Standard"/>
    <w:link w:val="TextkrperZchn"/>
    <w:rsid w:val="00A2667D"/>
    <w:pPr>
      <w:ind w:right="1872"/>
    </w:pPr>
    <w:rPr>
      <w:rFonts w:ascii="Arial" w:eastAsia="Times New Roman" w:hAnsi="Arial" w:cs="Arial"/>
    </w:rPr>
  </w:style>
  <w:style w:type="character" w:customStyle="1" w:styleId="TextkrperZchn">
    <w:name w:val="Textkörper Zchn"/>
    <w:link w:val="Textkrper"/>
    <w:rsid w:val="00A2667D"/>
    <w:rPr>
      <w:rFonts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038">
      <w:bodyDiv w:val="1"/>
      <w:marLeft w:val="0"/>
      <w:marRight w:val="0"/>
      <w:marTop w:val="0"/>
      <w:marBottom w:val="0"/>
      <w:divBdr>
        <w:top w:val="none" w:sz="0" w:space="0" w:color="auto"/>
        <w:left w:val="none" w:sz="0" w:space="0" w:color="auto"/>
        <w:bottom w:val="none" w:sz="0" w:space="0" w:color="auto"/>
        <w:right w:val="none" w:sz="0" w:space="0" w:color="auto"/>
      </w:divBdr>
    </w:div>
    <w:div w:id="6693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auf.de"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knauf-deutschland.de"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knauf.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60DF6-F370-4089-B100-1A372D4A32CB}"/>
</file>

<file path=customXml/itemProps2.xml><?xml version="1.0" encoding="utf-8"?>
<ds:datastoreItem xmlns:ds="http://schemas.openxmlformats.org/officeDocument/2006/customXml" ds:itemID="{C4E1930C-C1B6-4EBA-925D-1C01CD84FC6B}"/>
</file>

<file path=customXml/itemProps3.xml><?xml version="1.0" encoding="utf-8"?>
<ds:datastoreItem xmlns:ds="http://schemas.openxmlformats.org/officeDocument/2006/customXml" ds:itemID="{8D5D08EE-5453-4C73-9914-6DAA521FBF20}"/>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3629</CharactersWithSpaces>
  <SharedDoc>false</SharedDoc>
  <HLinks>
    <vt:vector size="18" baseType="variant">
      <vt:variant>
        <vt:i4>196701</vt:i4>
      </vt:variant>
      <vt:variant>
        <vt:i4>6</vt:i4>
      </vt:variant>
      <vt:variant>
        <vt:i4>0</vt:i4>
      </vt:variant>
      <vt:variant>
        <vt:i4>5</vt:i4>
      </vt:variant>
      <vt:variant>
        <vt:lpwstr>http://www.knauf-deutschland.de/</vt:lpwstr>
      </vt:variant>
      <vt:variant>
        <vt:lpwstr/>
      </vt:variant>
      <vt:variant>
        <vt:i4>4784138</vt:i4>
      </vt:variant>
      <vt:variant>
        <vt:i4>3</vt:i4>
      </vt:variant>
      <vt:variant>
        <vt:i4>0</vt:i4>
      </vt:variant>
      <vt:variant>
        <vt:i4>5</vt:i4>
      </vt:variant>
      <vt:variant>
        <vt:lpwstr>http://www.knauf.com/</vt:lpwstr>
      </vt:variant>
      <vt:variant>
        <vt:lpwstr/>
      </vt:variant>
      <vt:variant>
        <vt:i4>786432</vt:i4>
      </vt:variant>
      <vt:variant>
        <vt:i4>0</vt:i4>
      </vt:variant>
      <vt:variant>
        <vt:i4>0</vt:i4>
      </vt:variant>
      <vt:variant>
        <vt:i4>5</vt:i4>
      </vt:variant>
      <vt:variant>
        <vt:lpwstr>http://www.knauf.de/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Roßkopf, Christoph</cp:lastModifiedBy>
  <cp:revision>3</cp:revision>
  <cp:lastPrinted>2012-07-31T12:18:00Z</cp:lastPrinted>
  <dcterms:created xsi:type="dcterms:W3CDTF">2019-10-14T10:46:00Z</dcterms:created>
  <dcterms:modified xsi:type="dcterms:W3CDTF">2019-10-14T13:08:00Z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